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86" w:rsidRPr="00AF6186" w:rsidRDefault="00AF6186" w:rsidP="00AF61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МИНИСТЕРСТВО ОБРАЗОВАНИЯ РОССИЙСКОЙ ФЕДЕРАЦИИ</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ind w:left="7655" w:hanging="425"/>
        <w:jc w:val="center"/>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Утверждаю</w:t>
      </w:r>
    </w:p>
    <w:p w:rsidR="00AF6186" w:rsidRPr="00AF6186" w:rsidRDefault="00AF6186" w:rsidP="00AF6186">
      <w:pPr>
        <w:spacing w:before="100" w:beforeAutospacing="1" w:after="100" w:afterAutospacing="1" w:line="240" w:lineRule="auto"/>
        <w:ind w:left="6521"/>
        <w:jc w:val="center"/>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Заместитель Министра образования</w:t>
      </w:r>
    </w:p>
    <w:p w:rsidR="00AF6186" w:rsidRPr="00AF6186" w:rsidRDefault="00AF6186" w:rsidP="00AF6186">
      <w:pPr>
        <w:spacing w:before="100" w:beforeAutospacing="1" w:after="100" w:afterAutospacing="1" w:line="240" w:lineRule="auto"/>
        <w:ind w:left="5812"/>
        <w:jc w:val="center"/>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Российской Федерации</w:t>
      </w:r>
    </w:p>
    <w:p w:rsidR="00AF6186" w:rsidRPr="00AF6186" w:rsidRDefault="00AF6186" w:rsidP="00AF6186">
      <w:pPr>
        <w:spacing w:before="100" w:beforeAutospacing="1" w:after="100" w:afterAutospacing="1" w:line="240" w:lineRule="auto"/>
        <w:ind w:left="5387"/>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AF6186">
        <w:rPr>
          <w:rFonts w:ascii="Times New Roman" w:eastAsia="Times New Roman" w:hAnsi="Times New Roman" w:cs="Times New Roman"/>
          <w:b/>
          <w:bCs/>
          <w:color w:val="000000"/>
          <w:sz w:val="20"/>
          <w:szCs w:val="20"/>
          <w:lang w:eastAsia="ru-RU"/>
        </w:rPr>
        <w:t xml:space="preserve">______________ </w:t>
      </w:r>
      <w:proofErr w:type="spellStart"/>
      <w:r w:rsidRPr="00AF6186">
        <w:rPr>
          <w:rFonts w:ascii="Times New Roman" w:eastAsia="Times New Roman" w:hAnsi="Times New Roman" w:cs="Times New Roman"/>
          <w:b/>
          <w:bCs/>
          <w:color w:val="000000"/>
          <w:sz w:val="20"/>
          <w:szCs w:val="20"/>
          <w:lang w:eastAsia="ru-RU"/>
        </w:rPr>
        <w:t>В.Д.Шадриков</w:t>
      </w:r>
      <w:proofErr w:type="spellEnd"/>
    </w:p>
    <w:p w:rsidR="00AF6186" w:rsidRPr="00AF6186" w:rsidRDefault="00AF6186" w:rsidP="00AF6186">
      <w:pPr>
        <w:spacing w:before="100" w:beforeAutospacing="1" w:after="100" w:afterAutospacing="1" w:line="240" w:lineRule="auto"/>
        <w:ind w:left="5529" w:hanging="851"/>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AF6186">
        <w:rPr>
          <w:rFonts w:ascii="Times New Roman" w:eastAsia="Times New Roman" w:hAnsi="Times New Roman" w:cs="Times New Roman"/>
          <w:b/>
          <w:bCs/>
          <w:color w:val="000000"/>
          <w:sz w:val="20"/>
          <w:szCs w:val="20"/>
          <w:lang w:eastAsia="ru-RU"/>
        </w:rPr>
        <w:t>_14____04________2000 г.</w:t>
      </w:r>
    </w:p>
    <w:p w:rsidR="00AF6186" w:rsidRPr="00AF6186" w:rsidRDefault="00AF6186" w:rsidP="00AF6186">
      <w:pPr>
        <w:spacing w:before="100" w:beforeAutospacing="1" w:after="100" w:afterAutospacing="1" w:line="240" w:lineRule="auto"/>
        <w:ind w:left="6096" w:hanging="426"/>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AF6186">
        <w:rPr>
          <w:rFonts w:ascii="Times New Roman" w:eastAsia="Times New Roman" w:hAnsi="Times New Roman" w:cs="Times New Roman"/>
          <w:b/>
          <w:bCs/>
          <w:color w:val="000000"/>
          <w:sz w:val="20"/>
          <w:szCs w:val="20"/>
          <w:lang w:eastAsia="ru-RU"/>
        </w:rPr>
        <w:t>Номер государственной регистрации</w:t>
      </w:r>
    </w:p>
    <w:p w:rsidR="00AF6186" w:rsidRPr="00AF6186" w:rsidRDefault="00AF6186" w:rsidP="00AF61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AF6186">
        <w:rPr>
          <w:rFonts w:ascii="Times New Roman" w:eastAsia="Times New Roman" w:hAnsi="Times New Roman" w:cs="Times New Roman"/>
          <w:color w:val="000000"/>
          <w:sz w:val="20"/>
          <w:szCs w:val="20"/>
          <w:lang w:eastAsia="ru-RU"/>
        </w:rPr>
        <w:t xml:space="preserve">___363 </w:t>
      </w:r>
      <w:proofErr w:type="spellStart"/>
      <w:r w:rsidRPr="00AF6186">
        <w:rPr>
          <w:rFonts w:ascii="Times New Roman" w:eastAsia="Times New Roman" w:hAnsi="Times New Roman" w:cs="Times New Roman"/>
          <w:color w:val="000000"/>
          <w:sz w:val="20"/>
          <w:szCs w:val="20"/>
          <w:lang w:eastAsia="ru-RU"/>
        </w:rPr>
        <w:t>пед</w:t>
      </w:r>
      <w:proofErr w:type="spellEnd"/>
      <w:r w:rsidRPr="00AF6186">
        <w:rPr>
          <w:rFonts w:ascii="Times New Roman" w:eastAsia="Times New Roman" w:hAnsi="Times New Roman" w:cs="Times New Roman"/>
          <w:color w:val="000000"/>
          <w:sz w:val="20"/>
          <w:szCs w:val="20"/>
          <w:lang w:eastAsia="ru-RU"/>
        </w:rPr>
        <w:t>/</w:t>
      </w:r>
      <w:proofErr w:type="spellStart"/>
      <w:r w:rsidRPr="00AF6186">
        <w:rPr>
          <w:rFonts w:ascii="Times New Roman" w:eastAsia="Times New Roman" w:hAnsi="Times New Roman" w:cs="Times New Roman"/>
          <w:color w:val="000000"/>
          <w:sz w:val="20"/>
          <w:szCs w:val="20"/>
          <w:lang w:eastAsia="ru-RU"/>
        </w:rPr>
        <w:t>сп</w:t>
      </w:r>
      <w:proofErr w:type="spellEnd"/>
      <w:r w:rsidRPr="00AF6186">
        <w:rPr>
          <w:rFonts w:ascii="Times New Roman" w:eastAsia="Times New Roman" w:hAnsi="Times New Roman" w:cs="Times New Roman"/>
          <w:color w:val="000000"/>
          <w:sz w:val="20"/>
          <w:szCs w:val="20"/>
          <w:lang w:eastAsia="ru-RU"/>
        </w:rPr>
        <w:t>________</w:t>
      </w:r>
    </w:p>
    <w:p w:rsidR="00AF6186" w:rsidRPr="00AF6186" w:rsidRDefault="00AF6186" w:rsidP="00AF6186">
      <w:pPr>
        <w:spacing w:before="100" w:beforeAutospacing="1" w:after="100" w:afterAutospacing="1" w:line="240" w:lineRule="auto"/>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after="0" w:line="240" w:lineRule="auto"/>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after="0" w:line="240" w:lineRule="auto"/>
        <w:jc w:val="center"/>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Государственный образовательный</w:t>
      </w:r>
    </w:p>
    <w:p w:rsidR="00AF6186" w:rsidRPr="00AF6186" w:rsidRDefault="00AF6186" w:rsidP="00AF6186">
      <w:pPr>
        <w:spacing w:after="0" w:line="240" w:lineRule="auto"/>
        <w:jc w:val="center"/>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стандарт</w:t>
      </w:r>
    </w:p>
    <w:p w:rsidR="00AF6186" w:rsidRPr="00AF6186" w:rsidRDefault="00AF6186" w:rsidP="00AF6186">
      <w:pPr>
        <w:spacing w:after="0" w:line="240" w:lineRule="auto"/>
        <w:jc w:val="center"/>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Высшего профессионального образования</w:t>
      </w:r>
    </w:p>
    <w:p w:rsidR="00AF6186" w:rsidRPr="00AF6186" w:rsidRDefault="00AF6186" w:rsidP="00AF6186">
      <w:pPr>
        <w:spacing w:after="0"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after="0" w:line="240" w:lineRule="auto"/>
        <w:jc w:val="center"/>
        <w:rPr>
          <w:rFonts w:ascii="Arial" w:eastAsia="Times New Roman" w:hAnsi="Arial" w:cs="Arial"/>
          <w:b/>
          <w:bCs/>
          <w:color w:val="000000"/>
          <w:sz w:val="20"/>
          <w:szCs w:val="20"/>
          <w:lang w:eastAsia="ru-RU"/>
        </w:rPr>
      </w:pPr>
      <w:proofErr w:type="spellStart"/>
      <w:proofErr w:type="gramStart"/>
      <w:r w:rsidRPr="00AF6186">
        <w:rPr>
          <w:rFonts w:ascii="Times New Roman" w:eastAsia="Times New Roman" w:hAnsi="Times New Roman" w:cs="Times New Roman"/>
          <w:b/>
          <w:bCs/>
          <w:color w:val="000000"/>
          <w:sz w:val="20"/>
          <w:szCs w:val="20"/>
          <w:lang w:eastAsia="ru-RU"/>
        </w:rPr>
        <w:t>C</w:t>
      </w:r>
      <w:proofErr w:type="gramEnd"/>
      <w:r w:rsidRPr="00AF6186">
        <w:rPr>
          <w:rFonts w:ascii="Times New Roman" w:eastAsia="Times New Roman" w:hAnsi="Times New Roman" w:cs="Times New Roman"/>
          <w:b/>
          <w:bCs/>
          <w:color w:val="000000"/>
          <w:sz w:val="20"/>
          <w:szCs w:val="20"/>
          <w:lang w:eastAsia="ru-RU"/>
        </w:rPr>
        <w:t>пециальность</w:t>
      </w:r>
      <w:proofErr w:type="spellEnd"/>
      <w:r w:rsidRPr="00AF6186">
        <w:rPr>
          <w:rFonts w:ascii="Times New Roman" w:eastAsia="Times New Roman" w:hAnsi="Times New Roman" w:cs="Times New Roman"/>
          <w:b/>
          <w:bCs/>
          <w:color w:val="000000"/>
          <w:sz w:val="20"/>
          <w:szCs w:val="20"/>
          <w:lang w:eastAsia="ru-RU"/>
        </w:rPr>
        <w:t xml:space="preserve"> 033100</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b/>
          <w:bCs/>
          <w:color w:val="000000"/>
          <w:sz w:val="20"/>
          <w:szCs w:val="20"/>
          <w:lang w:eastAsia="ru-RU"/>
        </w:rPr>
        <w:t>Физическая культура</w:t>
      </w:r>
    </w:p>
    <w:p w:rsidR="00AF6186" w:rsidRPr="00AF6186" w:rsidRDefault="00AF6186" w:rsidP="00AF6186">
      <w:pPr>
        <w:spacing w:after="0" w:line="240" w:lineRule="auto"/>
        <w:jc w:val="center"/>
        <w:rPr>
          <w:rFonts w:ascii="Arial" w:eastAsia="Times New Roman" w:hAnsi="Arial" w:cs="Arial"/>
          <w:color w:val="000000"/>
          <w:sz w:val="20"/>
          <w:szCs w:val="20"/>
          <w:lang w:eastAsia="ru-RU"/>
        </w:rPr>
      </w:pPr>
      <w:r w:rsidRPr="00AF6186">
        <w:rPr>
          <w:rFonts w:ascii="Times New Roman" w:eastAsia="Times New Roman" w:hAnsi="Times New Roman" w:cs="Times New Roman"/>
          <w:color w:val="000000"/>
          <w:sz w:val="20"/>
          <w:szCs w:val="20"/>
          <w:lang w:eastAsia="ru-RU"/>
        </w:rPr>
        <w:t>Квалификация</w:t>
      </w:r>
      <w:r w:rsidRPr="00AF6186">
        <w:rPr>
          <w:rFonts w:ascii="Arial" w:eastAsia="Times New Roman" w:hAnsi="Arial" w:cs="Arial"/>
          <w:color w:val="000000"/>
          <w:sz w:val="20"/>
          <w:lang w:eastAsia="ru-RU"/>
        </w:rPr>
        <w:t> </w:t>
      </w:r>
      <w:r w:rsidRPr="00AF6186">
        <w:rPr>
          <w:rFonts w:ascii="Times New Roman" w:eastAsia="Times New Roman" w:hAnsi="Times New Roman" w:cs="Times New Roman"/>
          <w:color w:val="000000"/>
          <w:sz w:val="20"/>
          <w:szCs w:val="20"/>
          <w:lang w:eastAsia="ru-RU"/>
        </w:rPr>
        <w:t>педагог по физической культуре</w:t>
      </w:r>
    </w:p>
    <w:p w:rsidR="00AF6186" w:rsidRPr="00AF6186" w:rsidRDefault="00AF6186" w:rsidP="00AF6186">
      <w:pPr>
        <w:spacing w:after="0"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after="0" w:line="240" w:lineRule="auto"/>
        <w:jc w:val="center"/>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Вводится в действие с момента утверждения</w:t>
      </w:r>
    </w:p>
    <w:p w:rsidR="00AF6186" w:rsidRPr="00AF6186" w:rsidRDefault="00AF6186" w:rsidP="00AF6186">
      <w:pPr>
        <w:spacing w:after="0"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center"/>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lastRenderedPageBreak/>
        <w:t> </w:t>
      </w:r>
    </w:p>
    <w:p w:rsidR="00AF6186" w:rsidRPr="00AF6186" w:rsidRDefault="00AF6186" w:rsidP="00AF61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Москва 2000</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1. ОБЩАЯ ХАРАКТЕРИСТИКА СПЕЦИАЛЬНОСТИ 033100 Физическая культура</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1.1.</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Специальность утверждена приказом Министерства образования Российской Федерации № 686 от 02.03.2000 г.</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1.2</w:t>
      </w:r>
      <w:r w:rsidRPr="00AF6186">
        <w:rPr>
          <w:rFonts w:ascii="Times New Roman" w:eastAsia="Times New Roman" w:hAnsi="Times New Roman" w:cs="Times New Roman"/>
          <w:color w:val="000000"/>
          <w:sz w:val="20"/>
          <w:szCs w:val="20"/>
          <w:lang w:eastAsia="ru-RU"/>
        </w:rPr>
        <w:t>. Квалификация выпускника – педагог по физической культуре.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Нормативный срок освоения основной образовательной программы подготовки педагога по физической культуре по специальности 033100 Физическая культура при очной форме обучения 5 лет.</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1.3</w:t>
      </w:r>
      <w:r w:rsidRPr="00AF6186">
        <w:rPr>
          <w:rFonts w:ascii="Times New Roman" w:eastAsia="Times New Roman" w:hAnsi="Times New Roman" w:cs="Times New Roman"/>
          <w:color w:val="000000"/>
          <w:sz w:val="20"/>
          <w:szCs w:val="20"/>
          <w:lang w:eastAsia="ru-RU"/>
        </w:rPr>
        <w:t>. Квалификационная характеристика выпускника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AF6186">
        <w:rPr>
          <w:rFonts w:ascii="Times New Roman" w:eastAsia="Times New Roman" w:hAnsi="Times New Roman" w:cs="Times New Roman"/>
          <w:color w:val="000000"/>
          <w:sz w:val="20"/>
          <w:szCs w:val="20"/>
          <w:lang w:eastAsia="ru-RU"/>
        </w:rPr>
        <w:t>Выпускник, получивший квалификацию педагог по физической культуре, должен быть готовым осуществлять обучение и воспитание обучающихся с учетом специфики преподаваемого предмета; способствовать социализации, формированию общей и физической культуры личности, осознанному выбору и последующему освоению профессиональных образовательных программ; использовать разнообразные приемы, методы и средства обучения; обеспечивать уровень подготовки обучающихся, соответствующий требованиям государственного образовательного стандарта;</w:t>
      </w:r>
      <w:proofErr w:type="gramEnd"/>
      <w:r w:rsidRPr="00AF6186">
        <w:rPr>
          <w:rFonts w:ascii="Times New Roman" w:eastAsia="Times New Roman" w:hAnsi="Times New Roman" w:cs="Times New Roman"/>
          <w:color w:val="000000"/>
          <w:sz w:val="20"/>
          <w:szCs w:val="20"/>
          <w:lang w:eastAsia="ru-RU"/>
        </w:rPr>
        <w:t xml:space="preserve"> </w:t>
      </w:r>
      <w:proofErr w:type="gramStart"/>
      <w:r w:rsidRPr="00AF6186">
        <w:rPr>
          <w:rFonts w:ascii="Times New Roman" w:eastAsia="Times New Roman" w:hAnsi="Times New Roman" w:cs="Times New Roman"/>
          <w:color w:val="000000"/>
          <w:sz w:val="20"/>
          <w:szCs w:val="20"/>
          <w:lang w:eastAsia="ru-RU"/>
        </w:rPr>
        <w:t>осознавать необходимость соблюдения прав и свобод обучающихся, предусмотренных Законом Российской Федерации "Об образовании", Конвенцией о правах ребенка, систематически повышать свою профессиональную квалификацию, быть готовым участвовать в деятельности методических объединений и в других формах методической работы,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обучающихся в</w:t>
      </w:r>
      <w:proofErr w:type="gramEnd"/>
      <w:r w:rsidRPr="00AF6186">
        <w:rPr>
          <w:rFonts w:ascii="Times New Roman" w:eastAsia="Times New Roman" w:hAnsi="Times New Roman" w:cs="Times New Roman"/>
          <w:color w:val="000000"/>
          <w:sz w:val="20"/>
          <w:szCs w:val="20"/>
          <w:lang w:eastAsia="ru-RU"/>
        </w:rPr>
        <w:t xml:space="preserve"> образовательном </w:t>
      </w:r>
      <w:proofErr w:type="gramStart"/>
      <w:r w:rsidRPr="00AF6186">
        <w:rPr>
          <w:rFonts w:ascii="Times New Roman" w:eastAsia="Times New Roman" w:hAnsi="Times New Roman" w:cs="Times New Roman"/>
          <w:color w:val="000000"/>
          <w:sz w:val="20"/>
          <w:szCs w:val="20"/>
          <w:lang w:eastAsia="ru-RU"/>
        </w:rPr>
        <w:t>процессе</w:t>
      </w:r>
      <w:proofErr w:type="gramEnd"/>
      <w:r w:rsidRPr="00AF6186">
        <w:rPr>
          <w:rFonts w:ascii="Times New Roman" w:eastAsia="Times New Roman" w:hAnsi="Times New Roman" w:cs="Times New Roman"/>
          <w:color w:val="000000"/>
          <w:sz w:val="20"/>
          <w:szCs w:val="20"/>
          <w:lang w:eastAsia="ru-RU"/>
        </w:rPr>
        <w:t>.</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AF6186">
        <w:rPr>
          <w:rFonts w:ascii="Times New Roman" w:eastAsia="Times New Roman" w:hAnsi="Times New Roman" w:cs="Times New Roman"/>
          <w:color w:val="000000"/>
          <w:sz w:val="20"/>
          <w:szCs w:val="20"/>
          <w:lang w:eastAsia="ru-RU"/>
        </w:rPr>
        <w:t>Выпускник, получивший квалификацию педагог по физической культуре,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и воспитательную работу;</w:t>
      </w:r>
      <w:proofErr w:type="gramEnd"/>
      <w:r w:rsidRPr="00AF6186">
        <w:rPr>
          <w:rFonts w:ascii="Times New Roman" w:eastAsia="Times New Roman" w:hAnsi="Times New Roman" w:cs="Times New Roman"/>
          <w:color w:val="000000"/>
          <w:sz w:val="20"/>
          <w:szCs w:val="20"/>
          <w:lang w:eastAsia="ru-RU"/>
        </w:rPr>
        <w:t xml:space="preserve"> программы и учебники;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научную организацию труда; правила и нормы охраны труда, техники безопасности и противопожарной защиты.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Выпускник по специальности 033100 Физическая культура подготовлен для работы в образовательных учреждениях различного типа. Деятельность специалиста направлена на развитие, обучение и воспитание субъектов образовательного процесса и различных групп населения посредством приобщения личности к освоению ценностей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Видами профессиональной деятельности специалиста являются: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преподавательская,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научно-методическая,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социально-педагогическая,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воспитательная,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культурно-просветительская,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lastRenderedPageBreak/>
        <w:t>коррекционно-развивающая,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управленческая,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физкультурно-спортивная,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оздоровительно-рекреативная.</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1.4</w:t>
      </w:r>
      <w:r w:rsidRPr="00AF6186">
        <w:rPr>
          <w:rFonts w:ascii="Times New Roman" w:eastAsia="Times New Roman" w:hAnsi="Times New Roman" w:cs="Times New Roman"/>
          <w:color w:val="000000"/>
          <w:sz w:val="20"/>
          <w:szCs w:val="20"/>
          <w:lang w:eastAsia="ru-RU"/>
        </w:rPr>
        <w:t>. Возможности продолжения образования выпускника – педагога по физической культуре, освоившего основную образовательную программу высшего профессионального образования по специальности 033100 Физическая культура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Выпускник подготовлен для продолжения образования в аспирантуре.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2. ТРЕБОВАНИЯ К УРОВНЮ ПОДГОТОВКИ АБИТУРИЕНТА</w:t>
      </w:r>
    </w:p>
    <w:p w:rsidR="00AF6186" w:rsidRPr="00AF6186" w:rsidRDefault="00AF6186" w:rsidP="00AF6186">
      <w:pPr>
        <w:spacing w:before="100" w:beforeAutospacing="1" w:after="100" w:afterAutospacing="1" w:line="240" w:lineRule="auto"/>
        <w:ind w:left="1440"/>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2.1.</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Предшествующий уровень образования – среднее (полное) общее образование.</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2.2.</w:t>
      </w:r>
      <w:r w:rsidRPr="00AF6186">
        <w:rPr>
          <w:rFonts w:ascii="Times New Roman" w:eastAsia="Times New Roman" w:hAnsi="Times New Roman" w:cs="Times New Roman"/>
          <w:color w:val="000000"/>
          <w:sz w:val="20"/>
          <w:lang w:eastAsia="ru-RU"/>
        </w:rPr>
        <w:t> </w:t>
      </w:r>
      <w:r w:rsidRPr="00AF6186">
        <w:rPr>
          <w:rFonts w:ascii="Times New Roman" w:eastAsia="Times New Roman" w:hAnsi="Times New Roman" w:cs="Times New Roman"/>
          <w:color w:val="000000"/>
          <w:sz w:val="20"/>
          <w:szCs w:val="20"/>
          <w:lang w:eastAsia="ru-RU"/>
        </w:rPr>
        <w:t>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2.3.</w:t>
      </w:r>
      <w:r w:rsidRPr="00AF6186">
        <w:rPr>
          <w:rFonts w:ascii="Times New Roman" w:eastAsia="Times New Roman" w:hAnsi="Times New Roman" w:cs="Times New Roman"/>
          <w:color w:val="000000"/>
          <w:sz w:val="20"/>
          <w:lang w:eastAsia="ru-RU"/>
        </w:rPr>
        <w:t> </w:t>
      </w:r>
      <w:r w:rsidRPr="00AF6186">
        <w:rPr>
          <w:rFonts w:ascii="Times New Roman" w:eastAsia="Times New Roman" w:hAnsi="Times New Roman" w:cs="Times New Roman"/>
          <w:color w:val="000000"/>
          <w:sz w:val="20"/>
          <w:szCs w:val="20"/>
          <w:lang w:eastAsia="ru-RU"/>
        </w:rPr>
        <w:t>При приеме на подготовку по специальности в области физической культуры высшее учебное заведение имеет право проводить дополнительные вступительные испытания профессиональной направленности.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3. ОБЩИЕ ТРЕБОВАНИЯ К ОСНОВНОЙ ОБРАЗОВАТЕЛЬНОЙ ПРОГРАММЕ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ПОДГОТОВКИ ВЫПУСКНИКА ПО СПЕЦИАЛЬНОСТИ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033100 физическая культура</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3.1</w:t>
      </w:r>
      <w:r w:rsidRPr="00AF6186">
        <w:rPr>
          <w:rFonts w:ascii="Times New Roman" w:eastAsia="Times New Roman" w:hAnsi="Times New Roman" w:cs="Times New Roman"/>
          <w:color w:val="000000"/>
          <w:sz w:val="20"/>
          <w:szCs w:val="20"/>
          <w:lang w:eastAsia="ru-RU"/>
        </w:rPr>
        <w:t>. Основная образовательная программа подготовки педагога по физической культуре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3.2.</w:t>
      </w:r>
      <w:r w:rsidRPr="00AF6186">
        <w:rPr>
          <w:rFonts w:ascii="Times New Roman" w:eastAsia="Times New Roman" w:hAnsi="Times New Roman" w:cs="Times New Roman"/>
          <w:color w:val="000000"/>
          <w:sz w:val="20"/>
          <w:lang w:eastAsia="ru-RU"/>
        </w:rPr>
        <w:t> </w:t>
      </w:r>
      <w:r w:rsidRPr="00AF6186">
        <w:rPr>
          <w:rFonts w:ascii="Times New Roman" w:eastAsia="Times New Roman" w:hAnsi="Times New Roman" w:cs="Times New Roman"/>
          <w:color w:val="000000"/>
          <w:sz w:val="20"/>
          <w:szCs w:val="20"/>
          <w:lang w:eastAsia="ru-RU"/>
        </w:rPr>
        <w:t>Требования к обязательному минимуму содержания основной образовательной программы подготовки педагога по физической культуре, к условиям ее реализации и срокам ее освоения определяются настоящим государственным образовательным стандартом.</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3.3</w:t>
      </w:r>
      <w:r w:rsidRPr="00AF6186">
        <w:rPr>
          <w:rFonts w:ascii="Times New Roman" w:eastAsia="Times New Roman" w:hAnsi="Times New Roman" w:cs="Times New Roman"/>
          <w:color w:val="000000"/>
          <w:sz w:val="20"/>
          <w:szCs w:val="20"/>
          <w:lang w:eastAsia="ru-RU"/>
        </w:rPr>
        <w:t>. Основная образовательная программа подготовки педагога по физической культуре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3.4</w:t>
      </w:r>
      <w:r w:rsidRPr="00AF6186">
        <w:rPr>
          <w:rFonts w:ascii="Times New Roman" w:eastAsia="Times New Roman" w:hAnsi="Times New Roman" w:cs="Times New Roman"/>
          <w:color w:val="000000"/>
          <w:sz w:val="20"/>
          <w:szCs w:val="20"/>
          <w:lang w:eastAsia="ru-RU"/>
        </w:rPr>
        <w:t>. Основная образовательная программа подготовки педагога по физической культуре должна предусматривать изучение студентом следующих циклов дисциплин и итоговую государственную аттестацию:</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цикл ГСЭ – общие гуманитарные и социально-экономические дисциплины;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цикл ЕН – общие математические и естественнонаучные дисциплины;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цикл ОПД – </w:t>
      </w:r>
      <w:proofErr w:type="spellStart"/>
      <w:r w:rsidRPr="00AF6186">
        <w:rPr>
          <w:rFonts w:ascii="Times New Roman" w:eastAsia="Times New Roman" w:hAnsi="Times New Roman" w:cs="Times New Roman"/>
          <w:color w:val="000000"/>
          <w:sz w:val="20"/>
          <w:szCs w:val="20"/>
          <w:lang w:eastAsia="ru-RU"/>
        </w:rPr>
        <w:t>общепрофессиональные</w:t>
      </w:r>
      <w:proofErr w:type="spellEnd"/>
      <w:r w:rsidRPr="00AF6186">
        <w:rPr>
          <w:rFonts w:ascii="Times New Roman" w:eastAsia="Times New Roman" w:hAnsi="Times New Roman" w:cs="Times New Roman"/>
          <w:color w:val="000000"/>
          <w:sz w:val="20"/>
          <w:szCs w:val="20"/>
          <w:lang w:eastAsia="ru-RU"/>
        </w:rPr>
        <w:t xml:space="preserve"> дисциплины;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lastRenderedPageBreak/>
        <w:t>цикл ДПП – дисциплины предметной подготовки;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ФТД – факультативы.</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3.5.</w:t>
      </w:r>
      <w:r w:rsidRPr="00AF6186">
        <w:rPr>
          <w:rFonts w:ascii="Times New Roman" w:eastAsia="Times New Roman" w:hAnsi="Times New Roman" w:cs="Times New Roman"/>
          <w:color w:val="000000"/>
          <w:sz w:val="20"/>
          <w:lang w:eastAsia="ru-RU"/>
        </w:rPr>
        <w:t> </w:t>
      </w:r>
      <w:r w:rsidRPr="00AF6186">
        <w:rPr>
          <w:rFonts w:ascii="Times New Roman" w:eastAsia="Times New Roman" w:hAnsi="Times New Roman" w:cs="Times New Roman"/>
          <w:color w:val="000000"/>
          <w:sz w:val="20"/>
          <w:szCs w:val="20"/>
          <w:lang w:eastAsia="ru-RU"/>
        </w:rPr>
        <w:t>Содержание национально-регионального компонента основной образовательной программы подготовки педагога по физической культуре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4. ТРЕБОВАНИЯ К ОБЯЗАТЕЛЬНОМУ МИНИМУМУ СОДЕРЖАНИЯ ОСНОВНОЙ ОБРАЗОВАТЕЛЬНОЙ ПРОГРАММЫ ПОДГОТОВКИ педагога по физической культуре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ПО СПЕЦИАЛЬНОСТИ 033100 Физическая культура</w:t>
      </w:r>
    </w:p>
    <w:tbl>
      <w:tblPr>
        <w:tblW w:w="11340" w:type="dxa"/>
        <w:tblCellMar>
          <w:top w:w="135" w:type="dxa"/>
          <w:left w:w="135" w:type="dxa"/>
          <w:bottom w:w="135" w:type="dxa"/>
          <w:right w:w="135" w:type="dxa"/>
        </w:tblCellMar>
        <w:tblLook w:val="04A0"/>
      </w:tblPr>
      <w:tblGrid>
        <w:gridCol w:w="1386"/>
        <w:gridCol w:w="6993"/>
        <w:gridCol w:w="1047"/>
        <w:gridCol w:w="26"/>
        <w:gridCol w:w="1888"/>
      </w:tblGrid>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Индекс</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Наименование дисциплин и их основные разделы</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Всего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часов</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2</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3</w:t>
            </w:r>
          </w:p>
        </w:tc>
      </w:tr>
      <w:tr w:rsidR="00AF6186" w:rsidRPr="00AF6186" w:rsidTr="00AF6186">
        <w:trPr>
          <w:trHeight w:val="390"/>
        </w:trPr>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ГСЭ</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1500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ГСЭ.Ф.00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Федеральный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1050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ГСЭ.Ф.01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Иностранный язык</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Понятие об основных способах словообразования.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Понятие об обиходно-литературном, официально-деловом, научном </w:t>
            </w:r>
            <w:proofErr w:type="gramStart"/>
            <w:r w:rsidRPr="00AF6186">
              <w:rPr>
                <w:rFonts w:ascii="Times New Roman" w:eastAsia="Times New Roman" w:hAnsi="Times New Roman" w:cs="Times New Roman"/>
                <w:sz w:val="20"/>
                <w:szCs w:val="20"/>
                <w:lang w:eastAsia="ru-RU"/>
              </w:rPr>
              <w:t>стилях</w:t>
            </w:r>
            <w:proofErr w:type="gramEnd"/>
            <w:r w:rsidRPr="00AF6186">
              <w:rPr>
                <w:rFonts w:ascii="Times New Roman" w:eastAsia="Times New Roman" w:hAnsi="Times New Roman" w:cs="Times New Roman"/>
                <w:sz w:val="20"/>
                <w:szCs w:val="20"/>
                <w:lang w:eastAsia="ru-RU"/>
              </w:rPr>
              <w:t>, стиле художественной литературы. Основные особенности научного стиля.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AF6186">
              <w:rPr>
                <w:rFonts w:ascii="Times New Roman" w:eastAsia="Times New Roman" w:hAnsi="Times New Roman" w:cs="Times New Roman"/>
                <w:sz w:val="20"/>
                <w:szCs w:val="20"/>
                <w:lang w:eastAsia="ru-RU"/>
              </w:rPr>
              <w:t>Аудирование</w:t>
            </w:r>
            <w:proofErr w:type="spellEnd"/>
            <w:r w:rsidRPr="00AF6186">
              <w:rPr>
                <w:rFonts w:ascii="Times New Roman" w:eastAsia="Times New Roman" w:hAnsi="Times New Roman" w:cs="Times New Roman"/>
                <w:sz w:val="20"/>
                <w:szCs w:val="20"/>
                <w:lang w:eastAsia="ru-RU"/>
              </w:rPr>
              <w:t>. Понимание диалогической и монологической речи в сфере бытовой и профессиональной коммуникации.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lastRenderedPageBreak/>
              <w:t>Чтение. Виды текстов: несложные прагматические тексты и тексты по широкому и узкому профилю специальности.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 xml:space="preserve">Письмо. </w:t>
            </w:r>
            <w:proofErr w:type="gramStart"/>
            <w:r w:rsidRPr="00AF6186">
              <w:rPr>
                <w:rFonts w:ascii="Times New Roman" w:eastAsia="Times New Roman" w:hAnsi="Times New Roman" w:cs="Times New Roman"/>
                <w:sz w:val="20"/>
                <w:szCs w:val="20"/>
                <w:lang w:eastAsia="ru-RU"/>
              </w:rPr>
              <w:t>Виды речевых произведений: аннотация, реферат, тезисы, сообщения, частное письмо, деловое письмо, биография.</w:t>
            </w:r>
            <w:proofErr w:type="gramEnd"/>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340</w:t>
            </w:r>
          </w:p>
        </w:tc>
      </w:tr>
      <w:tr w:rsidR="00AF6186" w:rsidRPr="00AF6186" w:rsidTr="00AF6186">
        <w:trPr>
          <w:trHeight w:val="630"/>
        </w:trPr>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ГСЭ.Ф.02</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Физическая культура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Комплекс средств и методов в системе физического воспитания в образовательных учреждениях различных типов, физкультурно-спортивных и оздоровительных объединениях для различных категорий населения, спортивно-оздоровительном туризме.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Методика обучения двигательным действиям и развития физических качеств.</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408</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ГСЭ.Ф.03</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Отечественная история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w:t>
            </w:r>
            <w:proofErr w:type="gramStart"/>
            <w:r w:rsidRPr="00AF6186">
              <w:rPr>
                <w:rFonts w:ascii="Times New Roman" w:eastAsia="Times New Roman" w:hAnsi="Times New Roman" w:cs="Times New Roman"/>
                <w:sz w:val="20"/>
                <w:szCs w:val="20"/>
                <w:lang w:eastAsia="ru-RU"/>
              </w:rPr>
              <w:t>I</w:t>
            </w:r>
            <w:proofErr w:type="gramEnd"/>
            <w:r w:rsidRPr="00AF6186">
              <w:rPr>
                <w:rFonts w:ascii="Times New Roman" w:eastAsia="Times New Roman" w:hAnsi="Times New Roman" w:cs="Times New Roman"/>
                <w:sz w:val="20"/>
                <w:szCs w:val="20"/>
                <w:lang w:eastAsia="ru-RU"/>
              </w:rPr>
              <w:t xml:space="preserve"> - XII</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вв. Социально-политические изменения в русских землях в</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XIII - </w:t>
            </w:r>
            <w:proofErr w:type="spellStart"/>
            <w:r w:rsidRPr="00AF6186">
              <w:rPr>
                <w:rFonts w:ascii="Times New Roman" w:eastAsia="Times New Roman" w:hAnsi="Times New Roman" w:cs="Times New Roman"/>
                <w:sz w:val="20"/>
                <w:szCs w:val="20"/>
                <w:lang w:eastAsia="ru-RU"/>
              </w:rPr>
              <w:t>XVвв</w:t>
            </w:r>
            <w:proofErr w:type="spellEnd"/>
            <w:r w:rsidRPr="00AF6186">
              <w:rPr>
                <w:rFonts w:ascii="Times New Roman" w:eastAsia="Times New Roman" w:hAnsi="Times New Roman" w:cs="Times New Roman"/>
                <w:sz w:val="20"/>
                <w:szCs w:val="20"/>
                <w:lang w:eastAsia="ru-RU"/>
              </w:rPr>
              <w:t>. Русь и Орда: проблемы взаимовлияния.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Россия и средневековые государства Европы и Азии. Специфика формирования единого российского государства. Возвышение Москвы. Формирование сословной системы организации общества. Реформы Петра</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I. Век Екатерины. Предпосылки и особенности складывания российского абсолютизма. Дискуссии о генезисе самодержавия.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AF6186">
              <w:rPr>
                <w:rFonts w:ascii="Times New Roman" w:eastAsia="Times New Roman" w:hAnsi="Times New Roman" w:cs="Times New Roman"/>
                <w:sz w:val="20"/>
                <w:szCs w:val="20"/>
                <w:lang w:eastAsia="ru-RU"/>
              </w:rPr>
              <w:t>Мануфактурно-промышленное</w:t>
            </w:r>
            <w:proofErr w:type="spellEnd"/>
            <w:r w:rsidRPr="00AF6186">
              <w:rPr>
                <w:rFonts w:ascii="Times New Roman" w:eastAsia="Times New Roman" w:hAnsi="Times New Roman" w:cs="Times New Roman"/>
                <w:sz w:val="20"/>
                <w:szCs w:val="20"/>
                <w:lang w:eastAsia="ru-RU"/>
              </w:rPr>
              <w:t xml:space="preserve"> производство.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Общественная мысль и особенности общественного движения России</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XIX</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в. Реформы и реформаторы в России. Русская культура</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XIX</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века и ее вклад в мировую культуру.</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Россия в начале ХХ </w:t>
            </w:r>
            <w:proofErr w:type="gramStart"/>
            <w:r w:rsidRPr="00AF6186">
              <w:rPr>
                <w:rFonts w:ascii="Times New Roman" w:eastAsia="Times New Roman" w:hAnsi="Times New Roman" w:cs="Times New Roman"/>
                <w:sz w:val="20"/>
                <w:szCs w:val="20"/>
                <w:lang w:eastAsia="ru-RU"/>
              </w:rPr>
              <w:t>в</w:t>
            </w:r>
            <w:proofErr w:type="gramEnd"/>
            <w:r w:rsidRPr="00AF6186">
              <w:rPr>
                <w:rFonts w:ascii="Times New Roman" w:eastAsia="Times New Roman" w:hAnsi="Times New Roman" w:cs="Times New Roman"/>
                <w:sz w:val="20"/>
                <w:szCs w:val="20"/>
                <w:lang w:eastAsia="ru-RU"/>
              </w:rPr>
              <w:t xml:space="preserve">. </w:t>
            </w:r>
            <w:proofErr w:type="gramStart"/>
            <w:r w:rsidRPr="00AF6186">
              <w:rPr>
                <w:rFonts w:ascii="Times New Roman" w:eastAsia="Times New Roman" w:hAnsi="Times New Roman" w:cs="Times New Roman"/>
                <w:sz w:val="20"/>
                <w:szCs w:val="20"/>
                <w:lang w:eastAsia="ru-RU"/>
              </w:rPr>
              <w:t>Объективная</w:t>
            </w:r>
            <w:proofErr w:type="gramEnd"/>
            <w:r w:rsidRPr="00AF6186">
              <w:rPr>
                <w:rFonts w:ascii="Times New Roman" w:eastAsia="Times New Roman" w:hAnsi="Times New Roman" w:cs="Times New Roman"/>
                <w:sz w:val="20"/>
                <w:szCs w:val="20"/>
                <w:lang w:eastAsia="ru-RU"/>
              </w:rPr>
              <w:t xml:space="preserve">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w:t>
            </w:r>
            <w:r w:rsidRPr="00AF6186">
              <w:rPr>
                <w:rFonts w:ascii="Times New Roman" w:eastAsia="Times New Roman" w:hAnsi="Times New Roman" w:cs="Times New Roman"/>
                <w:sz w:val="20"/>
                <w:szCs w:val="20"/>
                <w:lang w:eastAsia="ru-RU"/>
              </w:rPr>
              <w:lastRenderedPageBreak/>
              <w:t>экономические преобразования в 30-е гг. Усиление режима личной власти Сталина. Сопротивление сталинизму.</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СССР в середине 60-80-х гг.: нарастание кризисных явлений.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lastRenderedPageBreak/>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ГСЭ.Ф.04</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AF6186">
              <w:rPr>
                <w:rFonts w:ascii="Times New Roman" w:eastAsia="Times New Roman" w:hAnsi="Times New Roman" w:cs="Times New Roman"/>
                <w:sz w:val="20"/>
                <w:szCs w:val="20"/>
                <w:lang w:eastAsia="ru-RU"/>
              </w:rPr>
              <w:t>Культурология</w:t>
            </w:r>
            <w:proofErr w:type="spellEnd"/>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Структура и состав современного культурологического знания. </w:t>
            </w:r>
            <w:proofErr w:type="spellStart"/>
            <w:r w:rsidRPr="00AF6186">
              <w:rPr>
                <w:rFonts w:ascii="Times New Roman" w:eastAsia="Times New Roman" w:hAnsi="Times New Roman" w:cs="Times New Roman"/>
                <w:sz w:val="20"/>
                <w:szCs w:val="20"/>
                <w:lang w:eastAsia="ru-RU"/>
              </w:rPr>
              <w:t>Культурология</w:t>
            </w:r>
            <w:proofErr w:type="spellEnd"/>
            <w:r w:rsidRPr="00AF6186">
              <w:rPr>
                <w:rFonts w:ascii="Times New Roman" w:eastAsia="Times New Roman" w:hAnsi="Times New Roman" w:cs="Times New Roman"/>
                <w:sz w:val="20"/>
                <w:szCs w:val="20"/>
                <w:lang w:eastAsia="ru-RU"/>
              </w:rPr>
              <w:t xml:space="preserve"> и философия культуры, социология культуры, культурная антропология. </w:t>
            </w:r>
            <w:proofErr w:type="spellStart"/>
            <w:r w:rsidRPr="00AF6186">
              <w:rPr>
                <w:rFonts w:ascii="Times New Roman" w:eastAsia="Times New Roman" w:hAnsi="Times New Roman" w:cs="Times New Roman"/>
                <w:sz w:val="20"/>
                <w:szCs w:val="20"/>
                <w:lang w:eastAsia="ru-RU"/>
              </w:rPr>
              <w:t>Культурология</w:t>
            </w:r>
            <w:proofErr w:type="spellEnd"/>
            <w:r w:rsidRPr="00AF6186">
              <w:rPr>
                <w:rFonts w:ascii="Times New Roman" w:eastAsia="Times New Roman" w:hAnsi="Times New Roman" w:cs="Times New Roman"/>
                <w:sz w:val="20"/>
                <w:szCs w:val="20"/>
                <w:lang w:eastAsia="ru-RU"/>
              </w:rPr>
              <w:t xml:space="preserve"> и история культуры. Теоретическая и прикладная </w:t>
            </w:r>
            <w:proofErr w:type="spellStart"/>
            <w:r w:rsidRPr="00AF6186">
              <w:rPr>
                <w:rFonts w:ascii="Times New Roman" w:eastAsia="Times New Roman" w:hAnsi="Times New Roman" w:cs="Times New Roman"/>
                <w:sz w:val="20"/>
                <w:szCs w:val="20"/>
                <w:lang w:eastAsia="ru-RU"/>
              </w:rPr>
              <w:t>культурология</w:t>
            </w:r>
            <w:proofErr w:type="spellEnd"/>
            <w:r w:rsidRPr="00AF6186">
              <w:rPr>
                <w:rFonts w:ascii="Times New Roman" w:eastAsia="Times New Roman" w:hAnsi="Times New Roman" w:cs="Times New Roman"/>
                <w:sz w:val="20"/>
                <w:szCs w:val="20"/>
                <w:lang w:eastAsia="ru-RU"/>
              </w:rPr>
              <w:t>.</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Методы культурологических исследований.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AF6186">
              <w:rPr>
                <w:rFonts w:ascii="Times New Roman" w:eastAsia="Times New Roman" w:hAnsi="Times New Roman" w:cs="Times New Roman"/>
                <w:sz w:val="20"/>
                <w:szCs w:val="20"/>
                <w:lang w:eastAsia="ru-RU"/>
              </w:rPr>
              <w:t xml:space="preserve">Основные понятия </w:t>
            </w:r>
            <w:proofErr w:type="spellStart"/>
            <w:r w:rsidRPr="00AF6186">
              <w:rPr>
                <w:rFonts w:ascii="Times New Roman" w:eastAsia="Times New Roman" w:hAnsi="Times New Roman" w:cs="Times New Roman"/>
                <w:sz w:val="20"/>
                <w:szCs w:val="20"/>
                <w:lang w:eastAsia="ru-RU"/>
              </w:rPr>
              <w:t>культурологии</w:t>
            </w:r>
            <w:proofErr w:type="spellEnd"/>
            <w:r w:rsidRPr="00AF6186">
              <w:rPr>
                <w:rFonts w:ascii="Times New Roman" w:eastAsia="Times New Roman" w:hAnsi="Times New Roman" w:cs="Times New Roman"/>
                <w:sz w:val="20"/>
                <w:szCs w:val="20"/>
                <w:lang w:eastAsia="ru-RU"/>
              </w:rPr>
              <w:t xml:space="preserve">: культура, цивилизация, морфология культуры, функции культуры, субъект культуры, </w:t>
            </w:r>
            <w:proofErr w:type="spellStart"/>
            <w:r w:rsidRPr="00AF6186">
              <w:rPr>
                <w:rFonts w:ascii="Times New Roman" w:eastAsia="Times New Roman" w:hAnsi="Times New Roman" w:cs="Times New Roman"/>
                <w:sz w:val="20"/>
                <w:szCs w:val="20"/>
                <w:lang w:eastAsia="ru-RU"/>
              </w:rPr>
              <w:t>культурогенез</w:t>
            </w:r>
            <w:proofErr w:type="spellEnd"/>
            <w:r w:rsidRPr="00AF6186">
              <w:rPr>
                <w:rFonts w:ascii="Times New Roman" w:eastAsia="Times New Roman" w:hAnsi="Times New Roman" w:cs="Times New Roman"/>
                <w:sz w:val="20"/>
                <w:szCs w:val="20"/>
                <w:lang w:eastAsia="ru-RU"/>
              </w:rPr>
              <w:t xml:space="preserve">,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w:t>
            </w:r>
            <w:proofErr w:type="spellStart"/>
            <w:r w:rsidRPr="00AF6186">
              <w:rPr>
                <w:rFonts w:ascii="Times New Roman" w:eastAsia="Times New Roman" w:hAnsi="Times New Roman" w:cs="Times New Roman"/>
                <w:sz w:val="20"/>
                <w:szCs w:val="20"/>
                <w:lang w:eastAsia="ru-RU"/>
              </w:rPr>
              <w:t>самоидентичность</w:t>
            </w:r>
            <w:proofErr w:type="spellEnd"/>
            <w:r w:rsidRPr="00AF6186">
              <w:rPr>
                <w:rFonts w:ascii="Times New Roman" w:eastAsia="Times New Roman" w:hAnsi="Times New Roman" w:cs="Times New Roman"/>
                <w:sz w:val="20"/>
                <w:szCs w:val="20"/>
                <w:lang w:eastAsia="ru-RU"/>
              </w:rPr>
              <w:t>, культурная модернизация.</w:t>
            </w:r>
            <w:proofErr w:type="gramEnd"/>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Культура и природа. Культура и общество. Культура и глобальные проблемы современности.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 xml:space="preserve">Культура и личность. </w:t>
            </w:r>
            <w:proofErr w:type="spellStart"/>
            <w:r w:rsidRPr="00AF6186">
              <w:rPr>
                <w:rFonts w:ascii="Times New Roman" w:eastAsia="Times New Roman" w:hAnsi="Times New Roman" w:cs="Times New Roman"/>
                <w:sz w:val="20"/>
                <w:szCs w:val="20"/>
                <w:lang w:eastAsia="ru-RU"/>
              </w:rPr>
              <w:t>Инкультурация</w:t>
            </w:r>
            <w:proofErr w:type="spellEnd"/>
            <w:r w:rsidRPr="00AF6186">
              <w:rPr>
                <w:rFonts w:ascii="Times New Roman" w:eastAsia="Times New Roman" w:hAnsi="Times New Roman" w:cs="Times New Roman"/>
                <w:sz w:val="20"/>
                <w:szCs w:val="20"/>
                <w:lang w:eastAsia="ru-RU"/>
              </w:rPr>
              <w:t xml:space="preserve"> и социализация.</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ГСЭ.Ф.05</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Политология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 xml:space="preserve">История политических учений. Российская политическая традиция: истоки, </w:t>
            </w:r>
            <w:proofErr w:type="spellStart"/>
            <w:r w:rsidRPr="00AF6186">
              <w:rPr>
                <w:rFonts w:ascii="Times New Roman" w:eastAsia="Times New Roman" w:hAnsi="Times New Roman" w:cs="Times New Roman"/>
                <w:sz w:val="20"/>
                <w:szCs w:val="20"/>
                <w:lang w:eastAsia="ru-RU"/>
              </w:rPr>
              <w:t>социокультурные</w:t>
            </w:r>
            <w:proofErr w:type="spellEnd"/>
            <w:r w:rsidRPr="00AF6186">
              <w:rPr>
                <w:rFonts w:ascii="Times New Roman" w:eastAsia="Times New Roman" w:hAnsi="Times New Roman" w:cs="Times New Roman"/>
                <w:sz w:val="20"/>
                <w:szCs w:val="20"/>
                <w:lang w:eastAsia="ru-RU"/>
              </w:rPr>
              <w:t xml:space="preserve"> основания, историческая динамика. Современные политологические</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школы.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 xml:space="preserve">Гражданское общество, его происхождение и особенности. Особенности </w:t>
            </w:r>
            <w:proofErr w:type="spellStart"/>
            <w:r w:rsidRPr="00AF6186">
              <w:rPr>
                <w:rFonts w:ascii="Times New Roman" w:eastAsia="Times New Roman" w:hAnsi="Times New Roman" w:cs="Times New Roman"/>
                <w:sz w:val="20"/>
                <w:szCs w:val="20"/>
                <w:lang w:eastAsia="ru-RU"/>
              </w:rPr>
              <w:lastRenderedPageBreak/>
              <w:t>становлениягражданского</w:t>
            </w:r>
            <w:proofErr w:type="spellEnd"/>
            <w:r w:rsidRPr="00AF6186">
              <w:rPr>
                <w:rFonts w:ascii="Times New Roman" w:eastAsia="Times New Roman" w:hAnsi="Times New Roman" w:cs="Times New Roman"/>
                <w:sz w:val="20"/>
                <w:szCs w:val="20"/>
                <w:lang w:eastAsia="ru-RU"/>
              </w:rPr>
              <w:t xml:space="preserve"> общества в России.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AF6186">
              <w:rPr>
                <w:rFonts w:ascii="Times New Roman" w:eastAsia="Times New Roman" w:hAnsi="Times New Roman" w:cs="Times New Roman"/>
                <w:sz w:val="20"/>
                <w:szCs w:val="20"/>
                <w:lang w:eastAsia="ru-RU"/>
              </w:rPr>
              <w:t>Социокультурные</w:t>
            </w:r>
            <w:proofErr w:type="spellEnd"/>
            <w:r w:rsidRPr="00AF6186">
              <w:rPr>
                <w:rFonts w:ascii="Times New Roman" w:eastAsia="Times New Roman" w:hAnsi="Times New Roman" w:cs="Times New Roman"/>
                <w:sz w:val="20"/>
                <w:szCs w:val="20"/>
                <w:lang w:eastAsia="ru-RU"/>
              </w:rPr>
              <w:t xml:space="preserve"> аспекты политики.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Мировая политика и международные отношения. Особенности мирового политического процесса.</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lastRenderedPageBreak/>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ГСЭ.Ф.06</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Правоведение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Государство и право. Их роль в жизни общества.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Норма права и нормативно-правовые акты.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Основные правовые системы современности. Международное право как особая система права. Источники российского права.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Закон и подзаконные акты.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Система российского права. Отрасли права.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Правонарушение и юридическая ответственность.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Значение законности и правопорядка в современном обществе. Правовое государство.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lastRenderedPageBreak/>
              <w:t>Экологическое право.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lastRenderedPageBreak/>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ГСЭ.Ф.08</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Русский язык и культура речи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Функциональные стили современного русского языка. Взаимодействие функциональных стилей.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Жанровая дифференциация и отбор языковых сре</w:t>
            </w:r>
            <w:proofErr w:type="gramStart"/>
            <w:r w:rsidRPr="00AF6186">
              <w:rPr>
                <w:rFonts w:ascii="Times New Roman" w:eastAsia="Times New Roman" w:hAnsi="Times New Roman" w:cs="Times New Roman"/>
                <w:sz w:val="20"/>
                <w:szCs w:val="20"/>
                <w:lang w:eastAsia="ru-RU"/>
              </w:rPr>
              <w:t>дств в п</w:t>
            </w:r>
            <w:proofErr w:type="gramEnd"/>
            <w:r w:rsidRPr="00AF6186">
              <w:rPr>
                <w:rFonts w:ascii="Times New Roman" w:eastAsia="Times New Roman" w:hAnsi="Times New Roman" w:cs="Times New Roman"/>
                <w:sz w:val="20"/>
                <w:szCs w:val="20"/>
                <w:lang w:eastAsia="ru-RU"/>
              </w:rPr>
              <w:t>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Культура речи. Основные направления совершенствования навыков грамотного письма и говорения.</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ГСЭ.Ф.09</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Социология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AF6186">
              <w:rPr>
                <w:rFonts w:ascii="Times New Roman" w:eastAsia="Times New Roman" w:hAnsi="Times New Roman" w:cs="Times New Roman"/>
                <w:i/>
                <w:iCs/>
                <w:sz w:val="20"/>
                <w:szCs w:val="20"/>
                <w:lang w:eastAsia="ru-RU"/>
              </w:rPr>
              <w:t>.</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Социальные движения.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lastRenderedPageBreak/>
              <w:t>Социальное взаимодействие и социальные отношения. Общественное мнение как институт гражданского общества.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социальных отношений и культуры.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Социальные изменения. Социальные революции и реформы. Концепция социального</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прогресса. Формирование мировой системы. Место России в мировом сообществе.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Методы социологического исследования.</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lastRenderedPageBreak/>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ГСЭ.Ф.10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Философия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proofErr w:type="gramStart"/>
            <w:r w:rsidRPr="00AF6186">
              <w:rPr>
                <w:rFonts w:ascii="Times New Roman" w:eastAsia="Times New Roman" w:hAnsi="Times New Roman" w:cs="Times New Roman"/>
                <w:sz w:val="20"/>
                <w:szCs w:val="20"/>
                <w:lang w:eastAsia="ru-RU"/>
              </w:rPr>
              <w:t>Формационная</w:t>
            </w:r>
            <w:proofErr w:type="gramEnd"/>
            <w:r w:rsidRPr="00AF6186">
              <w:rPr>
                <w:rFonts w:ascii="Times New Roman" w:eastAsia="Times New Roman" w:hAnsi="Times New Roman" w:cs="Times New Roman"/>
                <w:sz w:val="20"/>
                <w:szCs w:val="20"/>
                <w:lang w:eastAsia="ru-RU"/>
              </w:rPr>
              <w:t xml:space="preserve"> и </w:t>
            </w:r>
            <w:proofErr w:type="spellStart"/>
            <w:r w:rsidRPr="00AF6186">
              <w:rPr>
                <w:rFonts w:ascii="Times New Roman" w:eastAsia="Times New Roman" w:hAnsi="Times New Roman" w:cs="Times New Roman"/>
                <w:sz w:val="20"/>
                <w:szCs w:val="20"/>
                <w:lang w:eastAsia="ru-RU"/>
              </w:rPr>
              <w:t>цивилизационная</w:t>
            </w:r>
            <w:proofErr w:type="spellEnd"/>
            <w:r w:rsidRPr="00AF6186">
              <w:rPr>
                <w:rFonts w:ascii="Times New Roman" w:eastAsia="Times New Roman" w:hAnsi="Times New Roman" w:cs="Times New Roman"/>
                <w:sz w:val="20"/>
                <w:szCs w:val="20"/>
                <w:lang w:eastAsia="ru-RU"/>
              </w:rPr>
              <w:t xml:space="preserve"> концепции общественного развития.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Сознание и познание. Сознание, самосознание и личность. Познание, творчество, практика. Вера и знание. Понимание и объяснение. </w:t>
            </w:r>
            <w:proofErr w:type="gramStart"/>
            <w:r w:rsidRPr="00AF6186">
              <w:rPr>
                <w:rFonts w:ascii="Times New Roman" w:eastAsia="Times New Roman" w:hAnsi="Times New Roman" w:cs="Times New Roman"/>
                <w:sz w:val="20"/>
                <w:szCs w:val="20"/>
                <w:lang w:eastAsia="ru-RU"/>
              </w:rPr>
              <w:t>Рациональное</w:t>
            </w:r>
            <w:proofErr w:type="gramEnd"/>
            <w:r w:rsidRPr="00AF6186">
              <w:rPr>
                <w:rFonts w:ascii="Times New Roman" w:eastAsia="Times New Roman" w:hAnsi="Times New Roman" w:cs="Times New Roman"/>
                <w:sz w:val="20"/>
                <w:szCs w:val="20"/>
                <w:lang w:eastAsia="ru-RU"/>
              </w:rPr>
              <w:t xml:space="preserve"> и иррациональное в познавательной деятельности. Проблема истины. Действительность, мышление, логика и язык. Научное и </w:t>
            </w:r>
            <w:proofErr w:type="spellStart"/>
            <w:r w:rsidRPr="00AF6186">
              <w:rPr>
                <w:rFonts w:ascii="Times New Roman" w:eastAsia="Times New Roman" w:hAnsi="Times New Roman" w:cs="Times New Roman"/>
                <w:sz w:val="20"/>
                <w:szCs w:val="20"/>
                <w:lang w:eastAsia="ru-RU"/>
              </w:rPr>
              <w:t>вненаучное</w:t>
            </w:r>
            <w:proofErr w:type="spellEnd"/>
            <w:r w:rsidRPr="00AF6186">
              <w:rPr>
                <w:rFonts w:ascii="Times New Roman" w:eastAsia="Times New Roman" w:hAnsi="Times New Roman" w:cs="Times New Roman"/>
                <w:sz w:val="20"/>
                <w:szCs w:val="20"/>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Будущее человечества. Глобальные проблемы современности. Взаимодействие цивилизаций и сценарии будущего.</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ГСЭ.Ф.11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Экономика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w:t>
            </w:r>
            <w:proofErr w:type="gramStart"/>
            <w:r w:rsidRPr="00AF6186">
              <w:rPr>
                <w:rFonts w:ascii="Times New Roman" w:eastAsia="Times New Roman" w:hAnsi="Times New Roman" w:cs="Times New Roman"/>
                <w:sz w:val="20"/>
                <w:szCs w:val="20"/>
                <w:lang w:eastAsia="ru-RU"/>
              </w:rPr>
              <w:t>совершенно конкурентной</w:t>
            </w:r>
            <w:proofErr w:type="gramEnd"/>
            <w:r w:rsidRPr="00AF6186">
              <w:rPr>
                <w:rFonts w:ascii="Times New Roman" w:eastAsia="Times New Roman" w:hAnsi="Times New Roman" w:cs="Times New Roman"/>
                <w:sz w:val="20"/>
                <w:szCs w:val="20"/>
                <w:lang w:eastAsia="ru-RU"/>
              </w:rPr>
              <w:t xml:space="preserve"> фирмы и отрасли. Эффективность конкурентных рынков. Рыночная власть. Монополия. Монополистическая конкуренция. Олигополия. Антимонопольное </w:t>
            </w:r>
            <w:r w:rsidRPr="00AF6186">
              <w:rPr>
                <w:rFonts w:ascii="Times New Roman" w:eastAsia="Times New Roman" w:hAnsi="Times New Roman" w:cs="Times New Roman"/>
                <w:sz w:val="20"/>
                <w:szCs w:val="20"/>
                <w:lang w:eastAsia="ru-RU"/>
              </w:rPr>
              <w:lastRenderedPageBreak/>
              <w:t>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50" w:type="pct"/>
            <w:hideMark/>
          </w:tcPr>
          <w:p w:rsidR="00AF6186" w:rsidRPr="00AF6186" w:rsidRDefault="00AF6186" w:rsidP="00AF6186">
            <w:pPr>
              <w:spacing w:after="0"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4"/>
                <w:szCs w:val="24"/>
                <w:lang w:eastAsia="ru-RU"/>
              </w:rPr>
              <w:lastRenderedPageBreak/>
              <w:t> </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ГСЭ.Р.00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Национально-региональный (вузовский)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225</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ГСЭ.В.00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225</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ЕН</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400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ЕН.Ф.00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Федеральный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320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ЕН.Ф.01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Математика и информатика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Аксиоматический метод, основные математические структуры, вероятность и статистика, математические модели, алгоритмы и языки программирования, стандартное программное обеспечение профессиональной деятельности.</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ЕН.Ф.02</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Концепции современного естествознания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Естественнонаучная и гуманитарная культуры; научный метод; история естествознания; панорама современного естествознания; тенденции развития; корпускулярная и континуальная концепции описания природы; порядок и беспорядок в природе; хаос; структурные уровни организации материи; микро-, макр</w:t>
            </w:r>
            <w:proofErr w:type="gramStart"/>
            <w:r w:rsidRPr="00AF6186">
              <w:rPr>
                <w:rFonts w:ascii="Times New Roman" w:eastAsia="Times New Roman" w:hAnsi="Times New Roman" w:cs="Times New Roman"/>
                <w:sz w:val="20"/>
                <w:szCs w:val="20"/>
                <w:lang w:eastAsia="ru-RU"/>
              </w:rPr>
              <w:t>о-</w:t>
            </w:r>
            <w:proofErr w:type="gramEnd"/>
            <w:r w:rsidRPr="00AF6186">
              <w:rPr>
                <w:rFonts w:ascii="Times New Roman" w:eastAsia="Times New Roman" w:hAnsi="Times New Roman" w:cs="Times New Roman"/>
                <w:sz w:val="20"/>
                <w:szCs w:val="20"/>
                <w:lang w:eastAsia="ru-RU"/>
              </w:rPr>
              <w:t xml:space="preserve"> и </w:t>
            </w:r>
            <w:proofErr w:type="spellStart"/>
            <w:r w:rsidRPr="00AF6186">
              <w:rPr>
                <w:rFonts w:ascii="Times New Roman" w:eastAsia="Times New Roman" w:hAnsi="Times New Roman" w:cs="Times New Roman"/>
                <w:sz w:val="20"/>
                <w:szCs w:val="20"/>
                <w:lang w:eastAsia="ru-RU"/>
              </w:rPr>
              <w:t>мегамиры</w:t>
            </w:r>
            <w:proofErr w:type="spellEnd"/>
            <w:r w:rsidRPr="00AF6186">
              <w:rPr>
                <w:rFonts w:ascii="Times New Roman" w:eastAsia="Times New Roman" w:hAnsi="Times New Roman" w:cs="Times New Roman"/>
                <w:sz w:val="20"/>
                <w:szCs w:val="20"/>
                <w:lang w:eastAsia="ru-RU"/>
              </w:rPr>
              <w:t xml:space="preserve">; пространство, время; принципы относительности; принципы симметрии; законы сохранения; взаимодействие; близкодействие, </w:t>
            </w:r>
            <w:proofErr w:type="spellStart"/>
            <w:r w:rsidRPr="00AF6186">
              <w:rPr>
                <w:rFonts w:ascii="Times New Roman" w:eastAsia="Times New Roman" w:hAnsi="Times New Roman" w:cs="Times New Roman"/>
                <w:sz w:val="20"/>
                <w:szCs w:val="20"/>
                <w:lang w:eastAsia="ru-RU"/>
              </w:rPr>
              <w:t>дальнодействие</w:t>
            </w:r>
            <w:proofErr w:type="spellEnd"/>
            <w:r w:rsidRPr="00AF6186">
              <w:rPr>
                <w:rFonts w:ascii="Times New Roman" w:eastAsia="Times New Roman" w:hAnsi="Times New Roman" w:cs="Times New Roman"/>
                <w:sz w:val="20"/>
                <w:szCs w:val="20"/>
                <w:lang w:eastAsia="ru-RU"/>
              </w:rPr>
              <w:t xml:space="preserve">; состояние; принципы суперпозиции, неопределенности, </w:t>
            </w:r>
            <w:proofErr w:type="spellStart"/>
            <w:r w:rsidRPr="00AF6186">
              <w:rPr>
                <w:rFonts w:ascii="Times New Roman" w:eastAsia="Times New Roman" w:hAnsi="Times New Roman" w:cs="Times New Roman"/>
                <w:sz w:val="20"/>
                <w:szCs w:val="20"/>
                <w:lang w:eastAsia="ru-RU"/>
              </w:rPr>
              <w:t>дополнительности</w:t>
            </w:r>
            <w:proofErr w:type="spellEnd"/>
            <w:r w:rsidRPr="00AF6186">
              <w:rPr>
                <w:rFonts w:ascii="Times New Roman" w:eastAsia="Times New Roman" w:hAnsi="Times New Roman" w:cs="Times New Roman"/>
                <w:sz w:val="20"/>
                <w:szCs w:val="20"/>
                <w:lang w:eastAsia="ru-RU"/>
              </w:rPr>
              <w:t xml:space="preserve">; динамические и статистические закономерности в природе; </w:t>
            </w:r>
            <w:proofErr w:type="gramStart"/>
            <w:r w:rsidRPr="00AF6186">
              <w:rPr>
                <w:rFonts w:ascii="Times New Roman" w:eastAsia="Times New Roman" w:hAnsi="Times New Roman" w:cs="Times New Roman"/>
                <w:sz w:val="20"/>
                <w:szCs w:val="20"/>
                <w:lang w:eastAsia="ru-RU"/>
              </w:rPr>
              <w:t xml:space="preserve">законы сохранения энергии в макроскопических процессах; принцип возрастания энтропии; химические процессы, реакционная способность веществ; внутреннее строение и история геологического развития земли; современные концепции развития </w:t>
            </w:r>
            <w:proofErr w:type="spellStart"/>
            <w:r w:rsidRPr="00AF6186">
              <w:rPr>
                <w:rFonts w:ascii="Times New Roman" w:eastAsia="Times New Roman" w:hAnsi="Times New Roman" w:cs="Times New Roman"/>
                <w:sz w:val="20"/>
                <w:szCs w:val="20"/>
                <w:lang w:eastAsia="ru-RU"/>
              </w:rPr>
              <w:t>геосферных</w:t>
            </w:r>
            <w:proofErr w:type="spellEnd"/>
            <w:r w:rsidRPr="00AF6186">
              <w:rPr>
                <w:rFonts w:ascii="Times New Roman" w:eastAsia="Times New Roman" w:hAnsi="Times New Roman" w:cs="Times New Roman"/>
                <w:sz w:val="20"/>
                <w:szCs w:val="20"/>
                <w:lang w:eastAsia="ru-RU"/>
              </w:rPr>
              <w:t xml:space="preserve"> оболочек; литосфера как абиотическая основа жизни; экологические функции литосферы: ресурсная, геодинамическая, </w:t>
            </w:r>
            <w:proofErr w:type="spellStart"/>
            <w:r w:rsidRPr="00AF6186">
              <w:rPr>
                <w:rFonts w:ascii="Times New Roman" w:eastAsia="Times New Roman" w:hAnsi="Times New Roman" w:cs="Times New Roman"/>
                <w:sz w:val="20"/>
                <w:szCs w:val="20"/>
                <w:lang w:eastAsia="ru-RU"/>
              </w:rPr>
              <w:t>геофизико-геохимическая</w:t>
            </w:r>
            <w:proofErr w:type="spellEnd"/>
            <w:r w:rsidRPr="00AF6186">
              <w:rPr>
                <w:rFonts w:ascii="Times New Roman" w:eastAsia="Times New Roman" w:hAnsi="Times New Roman" w:cs="Times New Roman"/>
                <w:sz w:val="20"/>
                <w:szCs w:val="20"/>
                <w:lang w:eastAsia="ru-RU"/>
              </w:rPr>
              <w:t>; географическая оболочка Земли; особенности биологического уровня организации материи; принципы эволюции, воспроизводства и развития живых систем;</w:t>
            </w:r>
            <w:proofErr w:type="gramEnd"/>
            <w:r w:rsidRPr="00AF6186">
              <w:rPr>
                <w:rFonts w:ascii="Times New Roman" w:eastAsia="Times New Roman" w:hAnsi="Times New Roman" w:cs="Times New Roman"/>
                <w:sz w:val="20"/>
                <w:szCs w:val="20"/>
                <w:lang w:eastAsia="ru-RU"/>
              </w:rPr>
              <w:t xml:space="preserve"> </w:t>
            </w:r>
            <w:proofErr w:type="gramStart"/>
            <w:r w:rsidRPr="00AF6186">
              <w:rPr>
                <w:rFonts w:ascii="Times New Roman" w:eastAsia="Times New Roman" w:hAnsi="Times New Roman" w:cs="Times New Roman"/>
                <w:sz w:val="20"/>
                <w:szCs w:val="20"/>
                <w:lang w:eastAsia="ru-RU"/>
              </w:rPr>
              <w:t>многообразие живых организмов – основа организации и устойчивости биосферы; генетика и эволюция; человек: физиология, здоровье, эмоции, творчество; работоспособность; биоэтика, человек, биосфера и космические циклы: ноосфера, необратимость времени, самоорганизация в живой и неживой природе; принципы универсального эволюционизма; путь к единой культуре.</w:t>
            </w:r>
            <w:proofErr w:type="gramEnd"/>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120</w:t>
            </w:r>
          </w:p>
        </w:tc>
      </w:tr>
      <w:tr w:rsidR="00AF6186" w:rsidRPr="00AF6186" w:rsidTr="00AF6186">
        <w:trPr>
          <w:trHeight w:val="300"/>
        </w:trPr>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ЕН.Ф.03</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Технические и аудиовизуальные средства обучения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lastRenderedPageBreak/>
              <w:t xml:space="preserve">Аудиовизуальная информация: природа, источники, преобразователи, носители. Аудиовизуальная культура: история, концепции, структура, функционирование. Психофизиологические 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(аналоговая и цифровая); телевидение и видеозапись (аналоговая и цифровая); компьютеры и </w:t>
            </w:r>
            <w:proofErr w:type="spellStart"/>
            <w:r w:rsidRPr="00AF6186">
              <w:rPr>
                <w:rFonts w:ascii="Times New Roman" w:eastAsia="Times New Roman" w:hAnsi="Times New Roman" w:cs="Times New Roman"/>
                <w:sz w:val="20"/>
                <w:szCs w:val="20"/>
                <w:lang w:eastAsia="ru-RU"/>
              </w:rPr>
              <w:t>мультимедийные</w:t>
            </w:r>
            <w:proofErr w:type="spellEnd"/>
            <w:r w:rsidRPr="00AF6186">
              <w:rPr>
                <w:rFonts w:ascii="Times New Roman" w:eastAsia="Times New Roman" w:hAnsi="Times New Roman" w:cs="Times New Roman"/>
                <w:sz w:val="20"/>
                <w:szCs w:val="20"/>
                <w:lang w:eastAsia="ru-RU"/>
              </w:rPr>
              <w:t xml:space="preserve"> средства.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6186">
              <w:rPr>
                <w:rFonts w:ascii="Times New Roman" w:eastAsia="Times New Roman" w:hAnsi="Times New Roman" w:cs="Times New Roman"/>
                <w:sz w:val="20"/>
                <w:szCs w:val="20"/>
                <w:lang w:eastAsia="ru-RU"/>
              </w:rPr>
              <w:t>Аудиовизуальные технологии обучения: типология аудио-, видео-, компьютерных учебных пособий; типология учебных видеозаписей; банк аудио-, видео-, компьютерных материалов; дидактические принципы построения аудио-, видео-, компьютерных учебных пособий.</w:t>
            </w:r>
            <w:proofErr w:type="gramEnd"/>
            <w:r w:rsidRPr="00AF6186">
              <w:rPr>
                <w:rFonts w:ascii="Times New Roman" w:eastAsia="Times New Roman" w:hAnsi="Times New Roman" w:cs="Times New Roman"/>
                <w:sz w:val="20"/>
                <w:szCs w:val="20"/>
                <w:lang w:eastAsia="ru-RU"/>
              </w:rPr>
              <w:t xml:space="preserve"> Интерактивные технологии обучения.</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100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ЕН.Р.00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Национально-региональный (вузовский)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80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ОПД</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F6186">
              <w:rPr>
                <w:rFonts w:ascii="Times New Roman" w:eastAsia="Times New Roman" w:hAnsi="Times New Roman" w:cs="Times New Roman"/>
                <w:b/>
                <w:bCs/>
                <w:sz w:val="20"/>
                <w:szCs w:val="20"/>
                <w:lang w:eastAsia="ru-RU"/>
              </w:rPr>
              <w:t>Общепрофессиональные</w:t>
            </w:r>
            <w:proofErr w:type="spellEnd"/>
            <w:r w:rsidRPr="00AF6186">
              <w:rPr>
                <w:rFonts w:ascii="Times New Roman" w:eastAsia="Times New Roman" w:hAnsi="Times New Roman" w:cs="Times New Roman"/>
                <w:b/>
                <w:bCs/>
                <w:sz w:val="20"/>
                <w:szCs w:val="20"/>
                <w:lang w:eastAsia="ru-RU"/>
              </w:rPr>
              <w:t xml:space="preserve"> дисциплины</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1600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ОПД.Ф.00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Федеральный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1280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ОПД.Ф.01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Психология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Общая психология.</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Психология как наука. Предмет, задачи, методы и структура современной психологии. Методология психологии.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w:t>
            </w:r>
            <w:proofErr w:type="gramStart"/>
            <w:r w:rsidRPr="00AF6186">
              <w:rPr>
                <w:rFonts w:ascii="Times New Roman" w:eastAsia="Times New Roman" w:hAnsi="Times New Roman" w:cs="Times New Roman"/>
                <w:sz w:val="20"/>
                <w:szCs w:val="20"/>
                <w:lang w:eastAsia="ru-RU"/>
              </w:rPr>
              <w:t>психического</w:t>
            </w:r>
            <w:proofErr w:type="gramEnd"/>
            <w:r w:rsidRPr="00AF6186">
              <w:rPr>
                <w:rFonts w:ascii="Times New Roman" w:eastAsia="Times New Roman" w:hAnsi="Times New Roman" w:cs="Times New Roman"/>
                <w:sz w:val="20"/>
                <w:szCs w:val="20"/>
                <w:lang w:eastAsia="ru-RU"/>
              </w:rPr>
              <w:t>.</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Деятельность: структура, виды, характеристики. </w:t>
            </w:r>
            <w:proofErr w:type="spellStart"/>
            <w:r w:rsidRPr="00AF6186">
              <w:rPr>
                <w:rFonts w:ascii="Times New Roman" w:eastAsia="Times New Roman" w:hAnsi="Times New Roman" w:cs="Times New Roman"/>
                <w:sz w:val="20"/>
                <w:szCs w:val="20"/>
                <w:lang w:eastAsia="ru-RU"/>
              </w:rPr>
              <w:t>Деятельностный</w:t>
            </w:r>
            <w:proofErr w:type="spellEnd"/>
            <w:r w:rsidRPr="00AF6186">
              <w:rPr>
                <w:rFonts w:ascii="Times New Roman" w:eastAsia="Times New Roman" w:hAnsi="Times New Roman" w:cs="Times New Roman"/>
                <w:sz w:val="20"/>
                <w:szCs w:val="20"/>
                <w:lang w:eastAsia="ru-RU"/>
              </w:rPr>
              <w:t xml:space="preserve"> подход и общепсихологическая теория деятельности. </w:t>
            </w:r>
            <w:proofErr w:type="spellStart"/>
            <w:r w:rsidRPr="00AF6186">
              <w:rPr>
                <w:rFonts w:ascii="Times New Roman" w:eastAsia="Times New Roman" w:hAnsi="Times New Roman" w:cs="Times New Roman"/>
                <w:sz w:val="20"/>
                <w:szCs w:val="20"/>
                <w:lang w:eastAsia="ru-RU"/>
              </w:rPr>
              <w:t>Системогенез</w:t>
            </w:r>
            <w:proofErr w:type="spellEnd"/>
            <w:r w:rsidRPr="00AF6186">
              <w:rPr>
                <w:rFonts w:ascii="Times New Roman" w:eastAsia="Times New Roman" w:hAnsi="Times New Roman" w:cs="Times New Roman"/>
                <w:sz w:val="20"/>
                <w:szCs w:val="20"/>
                <w:lang w:eastAsia="ru-RU"/>
              </w:rPr>
              <w:t xml:space="preserve"> 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Познавательная сфера. </w:t>
            </w:r>
            <w:proofErr w:type="spellStart"/>
            <w:r w:rsidRPr="00AF6186">
              <w:rPr>
                <w:rFonts w:ascii="Times New Roman" w:eastAsia="Times New Roman" w:hAnsi="Times New Roman" w:cs="Times New Roman"/>
                <w:sz w:val="20"/>
                <w:szCs w:val="20"/>
                <w:lang w:eastAsia="ru-RU"/>
              </w:rPr>
              <w:t>Сенсорно-перцептивные</w:t>
            </w:r>
            <w:proofErr w:type="spellEnd"/>
            <w:r w:rsidRPr="00AF6186">
              <w:rPr>
                <w:rFonts w:ascii="Times New Roman" w:eastAsia="Times New Roman" w:hAnsi="Times New Roman" w:cs="Times New Roman"/>
                <w:sz w:val="20"/>
                <w:szCs w:val="20"/>
                <w:lang w:eastAsia="ru-RU"/>
              </w:rPr>
              <w:t xml:space="preserve"> процессы.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Эмоции, чувства, воля. Темперамент. Характер. Мотивация и характер.</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Экспериментальная психология.</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 xml:space="preserve">Предмет экспериментальной психологии. Научное исследование: принципы, структура, виды, этапы, направления, типы. </w:t>
            </w:r>
            <w:proofErr w:type="spellStart"/>
            <w:r w:rsidRPr="00AF6186">
              <w:rPr>
                <w:rFonts w:ascii="Times New Roman" w:eastAsia="Times New Roman" w:hAnsi="Times New Roman" w:cs="Times New Roman"/>
                <w:sz w:val="20"/>
                <w:szCs w:val="20"/>
                <w:lang w:eastAsia="ru-RU"/>
              </w:rPr>
              <w:t>Валидность</w:t>
            </w:r>
            <w:proofErr w:type="spellEnd"/>
            <w:r w:rsidRPr="00AF6186">
              <w:rPr>
                <w:rFonts w:ascii="Times New Roman" w:eastAsia="Times New Roman" w:hAnsi="Times New Roman" w:cs="Times New Roman"/>
                <w:sz w:val="20"/>
                <w:szCs w:val="20"/>
                <w:lang w:eastAsia="ru-RU"/>
              </w:rPr>
              <w:t>.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исследований человека.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Возрастная психология.</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 xml:space="preserve">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w:t>
            </w:r>
            <w:r w:rsidRPr="00AF6186">
              <w:rPr>
                <w:rFonts w:ascii="Times New Roman" w:eastAsia="Times New Roman" w:hAnsi="Times New Roman" w:cs="Times New Roman"/>
                <w:sz w:val="20"/>
                <w:szCs w:val="20"/>
                <w:lang w:eastAsia="ru-RU"/>
              </w:rPr>
              <w:lastRenderedPageBreak/>
              <w:t xml:space="preserve">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w:t>
            </w:r>
            <w:proofErr w:type="spellStart"/>
            <w:r w:rsidRPr="00AF6186">
              <w:rPr>
                <w:rFonts w:ascii="Times New Roman" w:eastAsia="Times New Roman" w:hAnsi="Times New Roman" w:cs="Times New Roman"/>
                <w:sz w:val="20"/>
                <w:szCs w:val="20"/>
                <w:lang w:eastAsia="ru-RU"/>
              </w:rPr>
              <w:t>акмеологии</w:t>
            </w:r>
            <w:proofErr w:type="spellEnd"/>
            <w:r w:rsidRPr="00AF6186">
              <w:rPr>
                <w:rFonts w:ascii="Times New Roman" w:eastAsia="Times New Roman" w:hAnsi="Times New Roman" w:cs="Times New Roman"/>
                <w:sz w:val="20"/>
                <w:szCs w:val="20"/>
                <w:lang w:eastAsia="ru-RU"/>
              </w:rPr>
              <w:t>.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Социальная психология</w:t>
            </w:r>
            <w:r w:rsidRPr="00AF6186">
              <w:rPr>
                <w:rFonts w:ascii="Times New Roman" w:eastAsia="Times New Roman" w:hAnsi="Times New Roman" w:cs="Times New Roman"/>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Межличностный конфликт.</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Педагогическая психология</w:t>
            </w:r>
            <w:r w:rsidRPr="00AF6186">
              <w:rPr>
                <w:rFonts w:ascii="Times New Roman" w:eastAsia="Times New Roman" w:hAnsi="Times New Roman" w:cs="Times New Roman"/>
                <w:sz w:val="20"/>
                <w:szCs w:val="20"/>
                <w:lang w:eastAsia="ru-RU"/>
              </w:rPr>
              <w:t xml:space="preserve">. Педагогическая психология в системе психологической науки и </w:t>
            </w:r>
            <w:proofErr w:type="spellStart"/>
            <w:r w:rsidRPr="00AF6186">
              <w:rPr>
                <w:rFonts w:ascii="Times New Roman" w:eastAsia="Times New Roman" w:hAnsi="Times New Roman" w:cs="Times New Roman"/>
                <w:sz w:val="20"/>
                <w:szCs w:val="20"/>
                <w:lang w:eastAsia="ru-RU"/>
              </w:rPr>
              <w:t>человекознании</w:t>
            </w:r>
            <w:proofErr w:type="spellEnd"/>
            <w:r w:rsidRPr="00AF6186">
              <w:rPr>
                <w:rFonts w:ascii="Times New Roman" w:eastAsia="Times New Roman" w:hAnsi="Times New Roman" w:cs="Times New Roman"/>
                <w:sz w:val="20"/>
                <w:szCs w:val="20"/>
                <w:lang w:eastAsia="ru-RU"/>
              </w:rPr>
              <w:t>. Предмет и задачи педагогической психологии.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 xml:space="preserve">Психологическая сущность и структура процесса учения. Проблема соотношения обучения и развития. Актуальные вопросы и трудности </w:t>
            </w:r>
            <w:proofErr w:type="gramStart"/>
            <w:r w:rsidRPr="00AF6186">
              <w:rPr>
                <w:rFonts w:ascii="Times New Roman" w:eastAsia="Times New Roman" w:hAnsi="Times New Roman" w:cs="Times New Roman"/>
                <w:sz w:val="20"/>
                <w:szCs w:val="20"/>
                <w:lang w:eastAsia="ru-RU"/>
              </w:rPr>
              <w:t>развивающего</w:t>
            </w:r>
            <w:proofErr w:type="gramEnd"/>
            <w:r w:rsidRPr="00AF6186">
              <w:rPr>
                <w:rFonts w:ascii="Times New Roman" w:eastAsia="Times New Roman" w:hAnsi="Times New Roman" w:cs="Times New Roman"/>
                <w:sz w:val="20"/>
                <w:szCs w:val="20"/>
                <w:lang w:eastAsia="ru-RU"/>
              </w:rPr>
              <w:t xml:space="preserve"> обучение. Общие и частные цели обучения. Уровни </w:t>
            </w:r>
            <w:proofErr w:type="gramStart"/>
            <w:r w:rsidRPr="00AF6186">
              <w:rPr>
                <w:rFonts w:ascii="Times New Roman" w:eastAsia="Times New Roman" w:hAnsi="Times New Roman" w:cs="Times New Roman"/>
                <w:sz w:val="20"/>
                <w:szCs w:val="20"/>
                <w:lang w:eastAsia="ru-RU"/>
              </w:rPr>
              <w:t>возможной</w:t>
            </w:r>
            <w:proofErr w:type="gramEnd"/>
            <w:r w:rsidRPr="00AF6186">
              <w:rPr>
                <w:rFonts w:ascii="Times New Roman" w:eastAsia="Times New Roman" w:hAnsi="Times New Roman" w:cs="Times New Roman"/>
                <w:sz w:val="20"/>
                <w:szCs w:val="20"/>
                <w:lang w:eastAsia="ru-RU"/>
              </w:rPr>
              <w:t xml:space="preserve"> </w:t>
            </w:r>
            <w:proofErr w:type="spellStart"/>
            <w:r w:rsidRPr="00AF6186">
              <w:rPr>
                <w:rFonts w:ascii="Times New Roman" w:eastAsia="Times New Roman" w:hAnsi="Times New Roman" w:cs="Times New Roman"/>
                <w:sz w:val="20"/>
                <w:szCs w:val="20"/>
                <w:lang w:eastAsia="ru-RU"/>
              </w:rPr>
              <w:t>обученности</w:t>
            </w:r>
            <w:proofErr w:type="spellEnd"/>
            <w:r w:rsidRPr="00AF6186">
              <w:rPr>
                <w:rFonts w:ascii="Times New Roman" w:eastAsia="Times New Roman" w:hAnsi="Times New Roman" w:cs="Times New Roman"/>
                <w:sz w:val="20"/>
                <w:szCs w:val="20"/>
                <w:lang w:eastAsia="ru-RU"/>
              </w:rPr>
              <w:t xml:space="preserve"> и их психологическая обусловленность.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Поэтапное формирование умственных действий.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Проблема содержательного обобщения в обучении.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Психологическая сущность воспитания, его критерии. Воспитание как путь к сознанию и смыслу.</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lastRenderedPageBreak/>
              <w:t>Психологическая сущность и специфика педагогической деятельности, ее компоненты, функции и формы. Понятие о стилях педагогической 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300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ОПД.Ф.02</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Педагогика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i/>
                <w:iCs/>
                <w:sz w:val="20"/>
                <w:szCs w:val="20"/>
                <w:lang w:eastAsia="ru-RU"/>
              </w:rPr>
              <w:t>Введение в педагогическую деятельность.</w:t>
            </w:r>
            <w:r w:rsidRPr="00AF6186">
              <w:rPr>
                <w:rFonts w:ascii="Times New Roman" w:eastAsia="Times New Roman" w:hAnsi="Times New Roman" w:cs="Times New Roman"/>
                <w:b/>
                <w:bCs/>
                <w:sz w:val="20"/>
                <w:lang w:eastAsia="ru-RU"/>
              </w:rPr>
              <w:t> </w:t>
            </w:r>
            <w:r w:rsidRPr="00AF6186">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Общие основы педагогики.</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Педагогика как наука, ее объект. </w:t>
            </w:r>
            <w:proofErr w:type="gramStart"/>
            <w:r w:rsidRPr="00AF6186">
              <w:rPr>
                <w:rFonts w:ascii="Times New Roman" w:eastAsia="Times New Roman" w:hAnsi="Times New Roman" w:cs="Times New Roman"/>
                <w:sz w:val="20"/>
                <w:szCs w:val="20"/>
                <w:lang w:eastAsia="ru-RU"/>
              </w:rPr>
              <w:t>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w:t>
            </w:r>
            <w:proofErr w:type="gramEnd"/>
            <w:r w:rsidRPr="00AF6186">
              <w:rPr>
                <w:rFonts w:ascii="Times New Roman" w:eastAsia="Times New Roman" w:hAnsi="Times New Roman" w:cs="Times New Roman"/>
                <w:sz w:val="20"/>
                <w:szCs w:val="20"/>
                <w:lang w:eastAsia="ru-RU"/>
              </w:rPr>
              <w:t xml:space="preserve">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Теория обучения.</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Теория и методика воспитания.</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w:t>
            </w:r>
            <w:proofErr w:type="spellStart"/>
            <w:r w:rsidRPr="00AF6186">
              <w:rPr>
                <w:rFonts w:ascii="Times New Roman" w:eastAsia="Times New Roman" w:hAnsi="Times New Roman" w:cs="Times New Roman"/>
                <w:sz w:val="20"/>
                <w:szCs w:val="20"/>
                <w:lang w:eastAsia="ru-RU"/>
              </w:rPr>
              <w:t>персонифицикация</w:t>
            </w:r>
            <w:proofErr w:type="spellEnd"/>
            <w:r w:rsidRPr="00AF6186">
              <w:rPr>
                <w:rFonts w:ascii="Times New Roman" w:eastAsia="Times New Roman" w:hAnsi="Times New Roman" w:cs="Times New Roman"/>
                <w:sz w:val="20"/>
                <w:szCs w:val="20"/>
                <w:lang w:eastAsia="ru-RU"/>
              </w:rPr>
              <w:t xml:space="preserve">, </w:t>
            </w:r>
            <w:proofErr w:type="spellStart"/>
            <w:r w:rsidRPr="00AF6186">
              <w:rPr>
                <w:rFonts w:ascii="Times New Roman" w:eastAsia="Times New Roman" w:hAnsi="Times New Roman" w:cs="Times New Roman"/>
                <w:sz w:val="20"/>
                <w:szCs w:val="20"/>
                <w:lang w:eastAsia="ru-RU"/>
              </w:rPr>
              <w:t>природосообразность</w:t>
            </w:r>
            <w:proofErr w:type="spellEnd"/>
            <w:r w:rsidRPr="00AF6186">
              <w:rPr>
                <w:rFonts w:ascii="Times New Roman" w:eastAsia="Times New Roman" w:hAnsi="Times New Roman" w:cs="Times New Roman"/>
                <w:sz w:val="20"/>
                <w:szCs w:val="20"/>
                <w:lang w:eastAsia="ru-RU"/>
              </w:rPr>
              <w:t xml:space="preserve">, </w:t>
            </w:r>
            <w:proofErr w:type="spellStart"/>
            <w:r w:rsidRPr="00AF6186">
              <w:rPr>
                <w:rFonts w:ascii="Times New Roman" w:eastAsia="Times New Roman" w:hAnsi="Times New Roman" w:cs="Times New Roman"/>
                <w:sz w:val="20"/>
                <w:szCs w:val="20"/>
                <w:lang w:eastAsia="ru-RU"/>
              </w:rPr>
              <w:t>культуросообразность</w:t>
            </w:r>
            <w:proofErr w:type="spellEnd"/>
            <w:r w:rsidRPr="00AF6186">
              <w:rPr>
                <w:rFonts w:ascii="Times New Roman" w:eastAsia="Times New Roman" w:hAnsi="Times New Roman" w:cs="Times New Roman"/>
                <w:sz w:val="20"/>
                <w:szCs w:val="20"/>
                <w:lang w:eastAsia="ru-RU"/>
              </w:rPr>
              <w:t xml:space="preserve">, </w:t>
            </w:r>
            <w:proofErr w:type="spellStart"/>
            <w:r w:rsidRPr="00AF6186">
              <w:rPr>
                <w:rFonts w:ascii="Times New Roman" w:eastAsia="Times New Roman" w:hAnsi="Times New Roman" w:cs="Times New Roman"/>
                <w:sz w:val="20"/>
                <w:szCs w:val="20"/>
                <w:lang w:eastAsia="ru-RU"/>
              </w:rPr>
              <w:t>гуманизация</w:t>
            </w:r>
            <w:proofErr w:type="spellEnd"/>
            <w:r w:rsidRPr="00AF6186">
              <w:rPr>
                <w:rFonts w:ascii="Times New Roman" w:eastAsia="Times New Roman" w:hAnsi="Times New Roman" w:cs="Times New Roman"/>
                <w:sz w:val="20"/>
                <w:szCs w:val="20"/>
                <w:lang w:eastAsia="ru-RU"/>
              </w:rPr>
              <w:t>,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i/>
                <w:iCs/>
                <w:sz w:val="20"/>
                <w:szCs w:val="20"/>
                <w:lang w:eastAsia="ru-RU"/>
              </w:rPr>
              <w:t>Педагогика межнационального общения.</w:t>
            </w:r>
            <w:r w:rsidRPr="00AF6186">
              <w:rPr>
                <w:rFonts w:ascii="Times New Roman" w:eastAsia="Times New Roman" w:hAnsi="Times New Roman" w:cs="Times New Roman"/>
                <w:b/>
                <w:bCs/>
                <w:sz w:val="20"/>
                <w:lang w:eastAsia="ru-RU"/>
              </w:rPr>
              <w:t> </w:t>
            </w:r>
            <w:r w:rsidRPr="00AF6186">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i/>
                <w:iCs/>
                <w:sz w:val="20"/>
                <w:szCs w:val="20"/>
                <w:lang w:eastAsia="ru-RU"/>
              </w:rPr>
              <w:t>История образования и педагогической мысли.</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XVIII</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века). Образование и педагогическая мысль Западной Европы и США в</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XIX</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веке (до 80-х годов). Школа и педагогика в России до 90-х </w:t>
            </w:r>
            <w:proofErr w:type="spellStart"/>
            <w:r w:rsidRPr="00AF6186">
              <w:rPr>
                <w:rFonts w:ascii="Times New Roman" w:eastAsia="Times New Roman" w:hAnsi="Times New Roman" w:cs="Times New Roman"/>
                <w:sz w:val="20"/>
                <w:szCs w:val="20"/>
                <w:lang w:eastAsia="ru-RU"/>
              </w:rPr>
              <w:t>гг.XIX</w:t>
            </w:r>
            <w:proofErr w:type="spellEnd"/>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века. Зарубежная педагогика и школа в конце</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XIX</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века. Школа и педагогика в России в </w:t>
            </w:r>
            <w:proofErr w:type="spellStart"/>
            <w:r w:rsidRPr="00AF6186">
              <w:rPr>
                <w:rFonts w:ascii="Times New Roman" w:eastAsia="Times New Roman" w:hAnsi="Times New Roman" w:cs="Times New Roman"/>
                <w:sz w:val="20"/>
                <w:szCs w:val="20"/>
                <w:lang w:eastAsia="ru-RU"/>
              </w:rPr>
              <w:t>конце</w:t>
            </w:r>
            <w:proofErr w:type="gramStart"/>
            <w:r w:rsidRPr="00AF6186">
              <w:rPr>
                <w:rFonts w:ascii="Times New Roman" w:eastAsia="Times New Roman" w:hAnsi="Times New Roman" w:cs="Times New Roman"/>
                <w:sz w:val="20"/>
                <w:szCs w:val="20"/>
                <w:lang w:eastAsia="ru-RU"/>
              </w:rPr>
              <w:t>XIX</w:t>
            </w:r>
            <w:proofErr w:type="spellEnd"/>
            <w:proofErr w:type="gramEnd"/>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революции (1917 г.). Образование и педагогическая мысль в России после второй мировой </w:t>
            </w:r>
            <w:r w:rsidRPr="00AF6186">
              <w:rPr>
                <w:rFonts w:ascii="Times New Roman" w:eastAsia="Times New Roman" w:hAnsi="Times New Roman" w:cs="Times New Roman"/>
                <w:sz w:val="20"/>
                <w:szCs w:val="20"/>
                <w:lang w:eastAsia="ru-RU"/>
              </w:rPr>
              <w:lastRenderedPageBreak/>
              <w:t>войны. Ведущие тенденции современного развития мирового образовательного процесса.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Социальная педагогика.</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w:t>
            </w:r>
            <w:proofErr w:type="spellStart"/>
            <w:r w:rsidRPr="00AF6186">
              <w:rPr>
                <w:rFonts w:ascii="Times New Roman" w:eastAsia="Times New Roman" w:hAnsi="Times New Roman" w:cs="Times New Roman"/>
                <w:sz w:val="20"/>
                <w:szCs w:val="20"/>
                <w:lang w:eastAsia="ru-RU"/>
              </w:rPr>
              <w:t>социокультурная</w:t>
            </w:r>
            <w:proofErr w:type="spellEnd"/>
            <w:r w:rsidRPr="00AF6186">
              <w:rPr>
                <w:rFonts w:ascii="Times New Roman" w:eastAsia="Times New Roman" w:hAnsi="Times New Roman" w:cs="Times New Roman"/>
                <w:sz w:val="20"/>
                <w:szCs w:val="20"/>
                <w:lang w:eastAsia="ru-RU"/>
              </w:rPr>
              <w:t xml:space="preserve"> среда воспитания и развития ребенка. Оказание индивидуальной помощи в различных институтах воспитания.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w:t>
            </w:r>
            <w:proofErr w:type="spellStart"/>
            <w:r w:rsidRPr="00AF6186">
              <w:rPr>
                <w:rFonts w:ascii="Times New Roman" w:eastAsia="Times New Roman" w:hAnsi="Times New Roman" w:cs="Times New Roman"/>
                <w:sz w:val="20"/>
                <w:szCs w:val="20"/>
                <w:lang w:eastAsia="ru-RU"/>
              </w:rPr>
              <w:t>Девиантное</w:t>
            </w:r>
            <w:proofErr w:type="spellEnd"/>
            <w:r w:rsidRPr="00AF6186">
              <w:rPr>
                <w:rFonts w:ascii="Times New Roman" w:eastAsia="Times New Roman" w:hAnsi="Times New Roman" w:cs="Times New Roman"/>
                <w:sz w:val="20"/>
                <w:szCs w:val="20"/>
                <w:lang w:eastAsia="ru-RU"/>
              </w:rPr>
              <w:t xml:space="preserve"> поведение детей. Система консультативно-диагностической, коррекционно-педагогической, реабилитационной работы.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i/>
                <w:iCs/>
                <w:sz w:val="20"/>
                <w:szCs w:val="20"/>
                <w:lang w:eastAsia="ru-RU"/>
              </w:rPr>
              <w:t>Педагогические технологии.</w:t>
            </w:r>
            <w:r w:rsidRPr="00AF6186">
              <w:rPr>
                <w:rFonts w:ascii="Times New Roman" w:eastAsia="Times New Roman" w:hAnsi="Times New Roman" w:cs="Times New Roman"/>
                <w:b/>
                <w:bCs/>
                <w:sz w:val="20"/>
                <w:lang w:eastAsia="ru-RU"/>
              </w:rPr>
              <w:t> </w:t>
            </w:r>
            <w:r w:rsidRPr="00AF6186">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Управление образовательными системами.</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w:t>
            </w:r>
            <w:proofErr w:type="spellStart"/>
            <w:r w:rsidRPr="00AF6186">
              <w:rPr>
                <w:rFonts w:ascii="Times New Roman" w:eastAsia="Times New Roman" w:hAnsi="Times New Roman" w:cs="Times New Roman"/>
                <w:sz w:val="20"/>
                <w:szCs w:val="20"/>
                <w:lang w:eastAsia="ru-RU"/>
              </w:rPr>
              <w:t>целеполагание</w:t>
            </w:r>
            <w:proofErr w:type="spellEnd"/>
            <w:r w:rsidRPr="00AF6186">
              <w:rPr>
                <w:rFonts w:ascii="Times New Roman" w:eastAsia="Times New Roman" w:hAnsi="Times New Roman" w:cs="Times New Roman"/>
                <w:sz w:val="20"/>
                <w:szCs w:val="20"/>
                <w:lang w:eastAsia="ru-RU"/>
              </w:rPr>
              <w:t>,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i/>
                <w:iCs/>
                <w:sz w:val="20"/>
                <w:szCs w:val="20"/>
                <w:lang w:eastAsia="ru-RU"/>
              </w:rPr>
              <w:t>Психолого-педагогический практикум.</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 xml:space="preserve">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w:t>
            </w:r>
            <w:proofErr w:type="spellStart"/>
            <w:r w:rsidRPr="00AF6186">
              <w:rPr>
                <w:rFonts w:ascii="Times New Roman" w:eastAsia="Times New Roman" w:hAnsi="Times New Roman" w:cs="Times New Roman"/>
                <w:sz w:val="20"/>
                <w:szCs w:val="20"/>
                <w:lang w:eastAsia="ru-RU"/>
              </w:rPr>
              <w:t>мотивационно-профессионального</w:t>
            </w:r>
            <w:proofErr w:type="spellEnd"/>
            <w:r w:rsidRPr="00AF6186">
              <w:rPr>
                <w:rFonts w:ascii="Times New Roman" w:eastAsia="Times New Roman" w:hAnsi="Times New Roman" w:cs="Times New Roman"/>
                <w:sz w:val="20"/>
                <w:szCs w:val="20"/>
                <w:lang w:eastAsia="ru-RU"/>
              </w:rPr>
              <w:t xml:space="preserve"> потенциала личности педагога.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300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ОПД.Ф.03</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Основы специальной педагогики и психологии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Предмет, цели, задачи, принципы и методы специальной психологии. Специальная психология как наука о психофизиологических особенностях развития аномальных детей, закономерностей их психического развития в процессе воспитания и образования. Категории развития в специальной психологии. Психическое развитие и деятельность. Понятие аномального развития (</w:t>
            </w:r>
            <w:proofErr w:type="spellStart"/>
            <w:r w:rsidRPr="00AF6186">
              <w:rPr>
                <w:rFonts w:ascii="Times New Roman" w:eastAsia="Times New Roman" w:hAnsi="Times New Roman" w:cs="Times New Roman"/>
                <w:sz w:val="20"/>
                <w:szCs w:val="20"/>
                <w:lang w:eastAsia="ru-RU"/>
              </w:rPr>
              <w:t>дизонтогенеза</w:t>
            </w:r>
            <w:proofErr w:type="spellEnd"/>
            <w:r w:rsidRPr="00AF6186">
              <w:rPr>
                <w:rFonts w:ascii="Times New Roman" w:eastAsia="Times New Roman" w:hAnsi="Times New Roman" w:cs="Times New Roman"/>
                <w:sz w:val="20"/>
                <w:szCs w:val="20"/>
                <w:lang w:eastAsia="ru-RU"/>
              </w:rPr>
              <w:t xml:space="preserve">). Параметры </w:t>
            </w:r>
            <w:proofErr w:type="spellStart"/>
            <w:r w:rsidRPr="00AF6186">
              <w:rPr>
                <w:rFonts w:ascii="Times New Roman" w:eastAsia="Times New Roman" w:hAnsi="Times New Roman" w:cs="Times New Roman"/>
                <w:sz w:val="20"/>
                <w:szCs w:val="20"/>
                <w:lang w:eastAsia="ru-RU"/>
              </w:rPr>
              <w:t>дизонтогенеза</w:t>
            </w:r>
            <w:proofErr w:type="spellEnd"/>
            <w:r w:rsidRPr="00AF6186">
              <w:rPr>
                <w:rFonts w:ascii="Times New Roman" w:eastAsia="Times New Roman" w:hAnsi="Times New Roman" w:cs="Times New Roman"/>
                <w:sz w:val="20"/>
                <w:szCs w:val="20"/>
                <w:lang w:eastAsia="ru-RU"/>
              </w:rPr>
              <w:t xml:space="preserve">. Типы нарушения психического развития: недоразвитие, задержанное развитие, поврежденное развитие, искаженное развитие, дисгармоничное развитие. Понятие "аномальный ребенок". Особенности аномального развития, отрасли специальной психологии – </w:t>
            </w:r>
            <w:proofErr w:type="spellStart"/>
            <w:r w:rsidRPr="00AF6186">
              <w:rPr>
                <w:rFonts w:ascii="Times New Roman" w:eastAsia="Times New Roman" w:hAnsi="Times New Roman" w:cs="Times New Roman"/>
                <w:sz w:val="20"/>
                <w:szCs w:val="20"/>
                <w:lang w:eastAsia="ru-RU"/>
              </w:rPr>
              <w:t>олигофренопсихология</w:t>
            </w:r>
            <w:proofErr w:type="spellEnd"/>
            <w:r w:rsidRPr="00AF6186">
              <w:rPr>
                <w:rFonts w:ascii="Times New Roman" w:eastAsia="Times New Roman" w:hAnsi="Times New Roman" w:cs="Times New Roman"/>
                <w:sz w:val="20"/>
                <w:szCs w:val="20"/>
                <w:lang w:eastAsia="ru-RU"/>
              </w:rPr>
              <w:t xml:space="preserve">, </w:t>
            </w:r>
            <w:proofErr w:type="spellStart"/>
            <w:r w:rsidRPr="00AF6186">
              <w:rPr>
                <w:rFonts w:ascii="Times New Roman" w:eastAsia="Times New Roman" w:hAnsi="Times New Roman" w:cs="Times New Roman"/>
                <w:sz w:val="20"/>
                <w:szCs w:val="20"/>
                <w:lang w:eastAsia="ru-RU"/>
              </w:rPr>
              <w:t>тифлопсихология</w:t>
            </w:r>
            <w:proofErr w:type="spellEnd"/>
            <w:r w:rsidRPr="00AF6186">
              <w:rPr>
                <w:rFonts w:ascii="Times New Roman" w:eastAsia="Times New Roman" w:hAnsi="Times New Roman" w:cs="Times New Roman"/>
                <w:sz w:val="20"/>
                <w:szCs w:val="20"/>
                <w:lang w:eastAsia="ru-RU"/>
              </w:rPr>
              <w:t xml:space="preserve">, </w:t>
            </w:r>
            <w:proofErr w:type="spellStart"/>
            <w:r w:rsidRPr="00AF6186">
              <w:rPr>
                <w:rFonts w:ascii="Times New Roman" w:eastAsia="Times New Roman" w:hAnsi="Times New Roman" w:cs="Times New Roman"/>
                <w:sz w:val="20"/>
                <w:szCs w:val="20"/>
                <w:lang w:eastAsia="ru-RU"/>
              </w:rPr>
              <w:t>сурдопсихология</w:t>
            </w:r>
            <w:proofErr w:type="spellEnd"/>
            <w:r w:rsidRPr="00AF6186">
              <w:rPr>
                <w:rFonts w:ascii="Times New Roman" w:eastAsia="Times New Roman" w:hAnsi="Times New Roman" w:cs="Times New Roman"/>
                <w:sz w:val="20"/>
                <w:szCs w:val="20"/>
                <w:lang w:eastAsia="ru-RU"/>
              </w:rPr>
              <w:t xml:space="preserve">, </w:t>
            </w:r>
            <w:proofErr w:type="spellStart"/>
            <w:r w:rsidRPr="00AF6186">
              <w:rPr>
                <w:rFonts w:ascii="Times New Roman" w:eastAsia="Times New Roman" w:hAnsi="Times New Roman" w:cs="Times New Roman"/>
                <w:sz w:val="20"/>
                <w:szCs w:val="20"/>
                <w:lang w:eastAsia="ru-RU"/>
              </w:rPr>
              <w:t>логопсихология</w:t>
            </w:r>
            <w:proofErr w:type="spellEnd"/>
            <w:r w:rsidRPr="00AF6186">
              <w:rPr>
                <w:rFonts w:ascii="Times New Roman" w:eastAsia="Times New Roman" w:hAnsi="Times New Roman" w:cs="Times New Roman"/>
                <w:sz w:val="20"/>
                <w:szCs w:val="20"/>
                <w:lang w:eastAsia="ru-RU"/>
              </w:rPr>
              <w:t>, психология детей с задержкой психического развития (ЗПР), нарушениями опорно-двигательного аппарата (ДЦП), психология детей дошкольного возраста с аномалиями развития. Предмет, цели, задачи, принципы и методы специальной педагогики. 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подготовки их к жизни и труду. Содержание, принципы, формы и методы воспитания и образования аномальных детей. Понятия коррекции и компенсации. Социальная реабилитация и социальная адаптация. Основные отрасли специальной педагогики: сурдопедагогика, олигофренопедагогика, логопедия, специальная дошкольная педагогика.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72</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ОПД.Ф.04</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Теория и методика обучения предмету “Физическая культура”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Обучение в образовательном процессе. Специфика физического воспитания и особенности обучения преподавания предмета “физическая культура” в образовательных учреждениях. Роль обучающего преподавания. Технология преподавания. Взаимодействие преподавателя (учителя) как обучающего и учащегося (студента) как обучаемого в целостном процессе обучения.</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200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ОПД.Ф.05</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Анатомия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Введение в анатомию. Уровни структурной организации организма. Учение о костях. Учение о суставах и связках. Учение о мышцах. Учение о внутренностях. Учение о сосудах. Учение о нервной системе. Анализаторы. Возрастная морфология. Спортивная морфология.</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150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ОПД.Ф.06</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Физиология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Организм как саморегулирующаяся система. Гомеостаз. Физиология системы крови. Иммунитет. Физиология системы кровообращения. Состав, свойства и значение лимфы. Физиология системы дыхания. Физиология системы пищеварения. Обмен веществ и энергии. Физиология эндокринной системы. Физиология двигательного аппарата. Физиология периферической нервной системы. Физиология центральной нервной системы. Физиология анализаторов. Учение о высшей нервной деятельности. Адаптация. Физиология адаптации к физической работе. Работоспособность. Утомление. Физиология спортивной тренировки. Физиология спортивных упражнений. Физиологические особенности детей, подростков и взрослых. Физиологические основы организации занятий физической культурой и спортом.</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158</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ОПД.Ф.07</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Основы безопасности жизнедеятельности и медицинских знаний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Основы безопасности жизнедеятельности.</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 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i/>
                <w:iCs/>
                <w:sz w:val="20"/>
                <w:szCs w:val="20"/>
                <w:lang w:eastAsia="ru-RU"/>
              </w:rPr>
              <w:t>Основы медицинских знаний.</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 xml:space="preserve">Понятие о неотложных состояниях. Причины и факторы, их вызывающие. Оказание первой медицинской помощи при неотложных состояниях </w:t>
            </w:r>
            <w:proofErr w:type="spellStart"/>
            <w:proofErr w:type="gramStart"/>
            <w:r w:rsidRPr="00AF6186">
              <w:rPr>
                <w:rFonts w:ascii="Times New Roman" w:eastAsia="Times New Roman" w:hAnsi="Times New Roman" w:cs="Times New Roman"/>
                <w:sz w:val="20"/>
                <w:szCs w:val="20"/>
                <w:lang w:eastAsia="ru-RU"/>
              </w:rPr>
              <w:t>сердечно-сосудистой</w:t>
            </w:r>
            <w:proofErr w:type="spellEnd"/>
            <w:proofErr w:type="gramEnd"/>
            <w:r w:rsidRPr="00AF6186">
              <w:rPr>
                <w:rFonts w:ascii="Times New Roman" w:eastAsia="Times New Roman" w:hAnsi="Times New Roman" w:cs="Times New Roman"/>
                <w:sz w:val="20"/>
                <w:szCs w:val="20"/>
                <w:lang w:eastAsia="ru-RU"/>
              </w:rPr>
              <w:t xml:space="preserve"> системы, дыхательной системы, пищеварительной и мочевыделительной системы. Первая медицинская помощь при аллергических реакциях и судорожном состоянии, при острых отравлениях лекарствами и препаратами бытовой химии. Подростковая наркомания, токсикомания, алкоголизм. Определение физиологических показателей организма. Физиологические пробы определения здоровья. Меры воздействия на кровообращение. Применение лекарственных средств. Характеристика детского травматизма. Меры профилактики. Первая медицинская помощь при закрытых и открытых повреждениях, наружных и внутренних кровотечениях, при переломах и повреждениях позвоночника, головы, груди и живота. Терминальные состояния. Ожоги, отморожения, </w:t>
            </w:r>
            <w:proofErr w:type="spellStart"/>
            <w:r w:rsidRPr="00AF6186">
              <w:rPr>
                <w:rFonts w:ascii="Times New Roman" w:eastAsia="Times New Roman" w:hAnsi="Times New Roman" w:cs="Times New Roman"/>
                <w:sz w:val="20"/>
                <w:szCs w:val="20"/>
                <w:lang w:eastAsia="ru-RU"/>
              </w:rPr>
              <w:t>электротравмы</w:t>
            </w:r>
            <w:proofErr w:type="spellEnd"/>
            <w:r w:rsidRPr="00AF6186">
              <w:rPr>
                <w:rFonts w:ascii="Times New Roman" w:eastAsia="Times New Roman" w:hAnsi="Times New Roman" w:cs="Times New Roman"/>
                <w:sz w:val="20"/>
                <w:szCs w:val="20"/>
                <w:lang w:eastAsia="ru-RU"/>
              </w:rPr>
              <w:t xml:space="preserve"> и утопления. Принципы и методы реанимации.</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ОПД.Р.00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Национально-региональный (вузовский)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160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ОПД.В.00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160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lastRenderedPageBreak/>
              <w:t>ДПП</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Дисциплины предметной подготовки</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4934</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Федеральный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4534</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История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Физическая культура и спорт в жизни общества и личности. Становление и развитие отечественных и зарубежных систем физического воспитания и спортивной подготовки. История международного спортивного движения.</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102</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ДПП.Ф.02</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Теория и методика физического воспитания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Исторические аспекты становления теории и методики физического воспитания и спорта. Система физического воспитания, система спортивной подготовки. Факторы физической культуры и спорта в аспекте их оздоровительной ценности. Дидактические основы физического воспитания и спорта. Направленное формирование личности в процессе физического воспитания и в сфере спорта. Оценка эффективности физкультурно-спортивных занятий. Формирование профессионализма специалистов физической культуры и спорта. Интегрирующая роль теории и методики физического воспитания и спорта в системе профилирующих дисциплин в профессиональном физкультурном образовании.</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380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ДПП.Ф.03</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Психология физического воспитания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 xml:space="preserve">Предмет психологии физического воспитания и спорта. Взаимосвязь физического, психомоторного и психического развития. Мотивационные основы физкультурно-спортивных занятий людей различного возраста. Физическая активность и умственная работоспособность. Особенности общения и межличностных отношений, эмоциональная сфера и физическое воспитание и спорт. Психологические особенности и проблемы оздоровительной физической культуры, подготовки юных спортсменов, деятельности педагога по физической культуре. </w:t>
            </w:r>
            <w:proofErr w:type="spellStart"/>
            <w:r w:rsidRPr="00AF6186">
              <w:rPr>
                <w:rFonts w:ascii="Times New Roman" w:eastAsia="Times New Roman" w:hAnsi="Times New Roman" w:cs="Times New Roman"/>
                <w:sz w:val="20"/>
                <w:szCs w:val="20"/>
                <w:lang w:eastAsia="ru-RU"/>
              </w:rPr>
              <w:t>Психорегуляция</w:t>
            </w:r>
            <w:proofErr w:type="spellEnd"/>
            <w:r w:rsidRPr="00AF6186">
              <w:rPr>
                <w:rFonts w:ascii="Times New Roman" w:eastAsia="Times New Roman" w:hAnsi="Times New Roman" w:cs="Times New Roman"/>
                <w:sz w:val="20"/>
                <w:szCs w:val="20"/>
                <w:lang w:eastAsia="ru-RU"/>
              </w:rPr>
              <w:t>, психодиагностика.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ДПП.Ф.04</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Физиология физического воспитания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Физиология мышечного сокращения и расслабления. Физиология мышечной деятельности. Физиологические особенности основных видов спорта (соревновательная и тренировочная деятельность). Физиология спортивной тренировки. Физиология спортивных упражнений. Физиологические особенности детей, подростков, юношей и взрослых. Физиологические основы занятий физической культурой и спортом.</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120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ДПП.Ф.05</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Социология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Физическая культура и спорт в системе социально-культурных ценностей. Национально-культурные черты развития физической культуры и спорта. Отношение, потребности и интересы социально-демографических групп населения к физической культуре и спорту. Стимулы и мотивы физкультурно-спортивных занятий человека, формирования здорового стиля жизни. Социальные традиции, ритуалы и символика в сфере физической культуры и спорта. Социологические исследования в физической культуре и спорте</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102</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ДПП.Ф.06</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Экономика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Физическая культура и спорт как отрасль народного хозяйства, экономическая эффективность физической культуры и спорта. Внешнеэкономические отношения физкультурно-спортивных организаций. Маркетинг и предпринимательство в сфере физической культуры и спорта. Финансовая и материально-техническая база физической культуры и спорта. Методы экономического анализа и контроля в сфере физической культуры и спорта. Система подготовки специалистов физической культуры и спорта, нормирование, организация и оплата труда. Формы, методы и средства материального стимулирования физкультурно-спортивной деятельности.</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102</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ДПП.Ф.07</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Менеджмент в физической культуре и спорте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Характеристика менеджмента в сфере физической культуры и спорта, его функции и правовые основы. Организация и технология менеджмента в сфере физической культуры и спорта. Подготовка и проведение организованных, самостоятельных и индивидуальных физкультурно-спортивных мероприятий и занятий в зависимости от их целевой направленности. Система подготовки и повышения квалификации специалистов физической культуры и спорта.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102</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ДПП.Ф.08</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Биомеханика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История развития биомеханики. Кинематика и динамика движений человека. Механическая работа и энергия при движениях человека. Движения вокруг осей. Локомоторные движения. Перемещающие движения. Индивидуальные и групповые особенности моторики. Биомеханика двигательных качеств. Спортивно-техническое мастерство. Управление двигательными действиями. Моделирование движений. Основы биомеханического контроля. Биомеханические технологии формирования и совершенствования движений с заданной результативностью.</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110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ДПП.Ф.09</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Спортивная метрология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Законодательная метрология. Роль метрологии в учебно-тренировочном процессе. Погрешности измерений. Шкалы измерений. Единицы измерений. Статистические методы обработки результатов измерений. Теория тестов. Надежность тестов. Информативность тестов. Метрологические требования к тестам. Методы количественной оценки качественных показателей. Теория оценок. Шкалы оценок. Нормы. Управление и контроль в спортивной тренировке. Средства измерений.</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110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ДПП.Ф.10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Спортивная медицина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Основы общей патологии. Физическое развитие. Характеристика функционального состояния спортсмена. Диагностика физической работоспособности и функциональной готовности спортсмена. Медико-педагогический контроль в процессе тренировочных занятий и соревнований. Медицинский контроль в массовой физической культуре. Средства восстановления спортивной работоспособности: педагогические, психологические, медицинские, физические. Спортивная патология.</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130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ДПП.Ф.11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Гигиена физического воспитания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Гигиена воздуха. Гигиена воды и почвы. Гигиенические требования к спортивным сооружениям. Личная гигиена спортсменов. Гигиена спортивной одежды и обуви. Гигиена закаливания. Гигиена питания. Питание спортсменов. Гигиена физического воспитания детей и подростков. Гигиена физической культуры в среднем и пожилом возрасте. Гигиенические основы массовой физической культуры. Гигиеническое обеспечение подготовки юных спортсменов в отдельных видах спорта.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140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ДПП.Ф.12</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Лечебная физическая культура и массаж</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 xml:space="preserve">Классификация физических упражнений в лечебной физической культуре. Дозировка и критерии величины физической нагрузки в лечебной физической культуре. Приемы и техника массажа. Средства массажа. Приемы классического массажа. Точечный массаж. Инструментальный массаж. Сегментарный массаж. Гигиенический массаж. Спортивный массаж. Косметический массаж. </w:t>
            </w:r>
            <w:proofErr w:type="spellStart"/>
            <w:r w:rsidRPr="00AF6186">
              <w:rPr>
                <w:rFonts w:ascii="Times New Roman" w:eastAsia="Times New Roman" w:hAnsi="Times New Roman" w:cs="Times New Roman"/>
                <w:sz w:val="20"/>
                <w:szCs w:val="20"/>
                <w:lang w:eastAsia="ru-RU"/>
              </w:rPr>
              <w:t>Самомассаж</w:t>
            </w:r>
            <w:proofErr w:type="spellEnd"/>
            <w:r w:rsidRPr="00AF6186">
              <w:rPr>
                <w:rFonts w:ascii="Times New Roman" w:eastAsia="Times New Roman" w:hAnsi="Times New Roman" w:cs="Times New Roman"/>
                <w:sz w:val="20"/>
                <w:szCs w:val="20"/>
                <w:lang w:eastAsia="ru-RU"/>
              </w:rPr>
              <w:t xml:space="preserve">. </w:t>
            </w:r>
            <w:proofErr w:type="gramStart"/>
            <w:r w:rsidRPr="00AF6186">
              <w:rPr>
                <w:rFonts w:ascii="Times New Roman" w:eastAsia="Times New Roman" w:hAnsi="Times New Roman" w:cs="Times New Roman"/>
                <w:sz w:val="20"/>
                <w:szCs w:val="20"/>
                <w:lang w:eastAsia="ru-RU"/>
              </w:rPr>
              <w:t>Контроль за</w:t>
            </w:r>
            <w:proofErr w:type="gramEnd"/>
            <w:r w:rsidRPr="00AF6186">
              <w:rPr>
                <w:rFonts w:ascii="Times New Roman" w:eastAsia="Times New Roman" w:hAnsi="Times New Roman" w:cs="Times New Roman"/>
                <w:sz w:val="20"/>
                <w:szCs w:val="20"/>
                <w:lang w:eastAsia="ru-RU"/>
              </w:rPr>
              <w:t xml:space="preserve"> переносимостью и эффективностью лечебной физической культуры и массажа. Лечебная физическая культура при травмах. Лечебная физическая культура и массаж при заболеваниях </w:t>
            </w:r>
            <w:proofErr w:type="spellStart"/>
            <w:proofErr w:type="gramStart"/>
            <w:r w:rsidRPr="00AF6186">
              <w:rPr>
                <w:rFonts w:ascii="Times New Roman" w:eastAsia="Times New Roman" w:hAnsi="Times New Roman" w:cs="Times New Roman"/>
                <w:sz w:val="20"/>
                <w:szCs w:val="20"/>
                <w:lang w:eastAsia="ru-RU"/>
              </w:rPr>
              <w:t>сердечно-сосудистой</w:t>
            </w:r>
            <w:proofErr w:type="spellEnd"/>
            <w:proofErr w:type="gramEnd"/>
            <w:r w:rsidRPr="00AF6186">
              <w:rPr>
                <w:rFonts w:ascii="Times New Roman" w:eastAsia="Times New Roman" w:hAnsi="Times New Roman" w:cs="Times New Roman"/>
                <w:sz w:val="20"/>
                <w:szCs w:val="20"/>
                <w:lang w:eastAsia="ru-RU"/>
              </w:rPr>
              <w:t xml:space="preserve"> системы. Лечебная физическая культура и массаж при заболеваниях органов дыхания. Лечебная физическая культура и массаж при ожирении и заболеваниях суставов. Лечебная физическая культура и массаж при заболеваниях нервной системы. Лечебная физическая культура и массаж при</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нарушениях осанки у детей и подростков.</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160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ДПП.Ф.13</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Биохимия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Химический состав организма человека. Белки. Углеводы. Липиды. Витамины. Водный обмен. Минеральный обмен. Биохимия сокращения и расслабления мышц. Биохимия физических упражнений и спорта. Биохимическая характеристика тренированного организма.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110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ДПП.Ф.14</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Основы научно-методической 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в физической культуре и спорте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Научная и методическая деятельность в сфере физической культуры и спорта. Учебная, научная и методическая деятельность в процессе профессиональной подготовки будущих педагогов по физической культуре. Выбор направления и планирование исследования, поиск исходной информации. Накопление и обработка информации в процессе научно-методической деятельности. Представление и оценка результатов научной и методической деятельности. Внедрение и эффективность научных исследований и методических работ.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120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ДПП.Ф.15</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Базовые и новые физкультурно-спортивные виды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i/>
                <w:iCs/>
                <w:sz w:val="20"/>
                <w:szCs w:val="20"/>
                <w:lang w:eastAsia="ru-RU"/>
              </w:rPr>
            </w:pPr>
            <w:r w:rsidRPr="00AF6186">
              <w:rPr>
                <w:rFonts w:ascii="Times New Roman" w:eastAsia="Times New Roman" w:hAnsi="Times New Roman" w:cs="Times New Roman"/>
                <w:i/>
                <w:iCs/>
                <w:sz w:val="20"/>
                <w:szCs w:val="20"/>
                <w:lang w:eastAsia="ru-RU"/>
              </w:rPr>
              <w:t>Базовые физкультурно-спортивные виды.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Гимнастика.</w:t>
            </w:r>
            <w:r w:rsidRPr="00AF6186">
              <w:rPr>
                <w:rFonts w:ascii="Times New Roman" w:eastAsia="Times New Roman" w:hAnsi="Times New Roman" w:cs="Times New Roman"/>
                <w:sz w:val="20"/>
                <w:lang w:eastAsia="ru-RU"/>
              </w:rPr>
              <w:t> </w:t>
            </w:r>
            <w:r w:rsidRPr="00AF6186">
              <w:rPr>
                <w:rFonts w:ascii="Times New Roman" w:eastAsia="Times New Roman" w:hAnsi="Times New Roman" w:cs="Times New Roman"/>
                <w:sz w:val="20"/>
                <w:szCs w:val="20"/>
                <w:lang w:eastAsia="ru-RU"/>
              </w:rPr>
              <w:t>Гимнастическая терминология. Предупреждение травматизма на занятиях по гимнастике. Организация и содержание занятий по гимнастике в школе. Основы техники гимнастических упражнений. Основы обучения гимнастическим упражнениям. Организация и проведение соревнований по гимнастике.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Спортивные игры</w:t>
            </w:r>
            <w:r w:rsidRPr="00AF6186">
              <w:rPr>
                <w:rFonts w:ascii="Times New Roman" w:eastAsia="Times New Roman" w:hAnsi="Times New Roman" w:cs="Times New Roman"/>
                <w:sz w:val="20"/>
                <w:szCs w:val="20"/>
                <w:lang w:eastAsia="ru-RU"/>
              </w:rPr>
              <w:t xml:space="preserve">. Общие основы спортивных игр. </w:t>
            </w:r>
            <w:proofErr w:type="gramStart"/>
            <w:r w:rsidRPr="00AF6186">
              <w:rPr>
                <w:rFonts w:ascii="Times New Roman" w:eastAsia="Times New Roman" w:hAnsi="Times New Roman" w:cs="Times New Roman"/>
                <w:sz w:val="20"/>
                <w:szCs w:val="20"/>
                <w:lang w:eastAsia="ru-RU"/>
              </w:rPr>
              <w:t>Волейбол, баскетбол, гандбол, футбол, хоккей, теннис, настольный теннис, бадминтон, городки: характеристика игр, обучение технике и тактике, развитие физических качеств, построение занятий.</w:t>
            </w:r>
            <w:proofErr w:type="gramEnd"/>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Подвижные игры.</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Значение подвижных игр в физическом воспитании детей. Организация и методика проведения подвижных игр. Подвижные игры в школьном уроке физкультуры, во внеклассной работе, в занятиях спортом.</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Легкая атлетика.</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Основы техники легкоатлетических видов. Организация, проведение и правила соревнований по легкой атлетике. Основы методики обучения технике легкоатлетических видов. Урок легкой атлетики в школе. Спортивная тренировка в легкой атлетике.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Лыжный спорт.</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Место и значение лыжного спорта в системе физического воспитания. Лыжный инвентарь, выбор, хранение и уход за ним, оборудование. Основы техники передвижения на лыжах. Методика обучения передвижению на лыжах. Организация и проведение соревнований.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i/>
                <w:iCs/>
                <w:sz w:val="20"/>
                <w:szCs w:val="20"/>
                <w:lang w:eastAsia="ru-RU"/>
              </w:rPr>
              <w:t>Плавание.</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Научно-теоретические основы плавания. Спортивное плавание. Прикладное плавание. Методика обучения. Организационно-методическое обеспечение работы по плаванию в различных звеньях.</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i/>
                <w:iCs/>
                <w:sz w:val="20"/>
                <w:szCs w:val="20"/>
                <w:lang w:eastAsia="ru-RU"/>
              </w:rPr>
              <w:t>Новые физкультурно-спортивные виды.</w:t>
            </w:r>
            <w:r w:rsidRPr="00AF6186">
              <w:rPr>
                <w:rFonts w:ascii="Times New Roman" w:eastAsia="Times New Roman" w:hAnsi="Times New Roman" w:cs="Times New Roman"/>
                <w:i/>
                <w:iCs/>
                <w:sz w:val="20"/>
                <w:lang w:eastAsia="ru-RU"/>
              </w:rPr>
              <w:t> </w:t>
            </w:r>
            <w:r w:rsidRPr="00AF6186">
              <w:rPr>
                <w:rFonts w:ascii="Times New Roman" w:eastAsia="Times New Roman" w:hAnsi="Times New Roman" w:cs="Times New Roman"/>
                <w:sz w:val="20"/>
                <w:szCs w:val="20"/>
                <w:lang w:eastAsia="ru-RU"/>
              </w:rPr>
              <w:t xml:space="preserve">Единоборства, атлетическая гимнастика, шейпинг, </w:t>
            </w:r>
            <w:proofErr w:type="spellStart"/>
            <w:r w:rsidRPr="00AF6186">
              <w:rPr>
                <w:rFonts w:ascii="Times New Roman" w:eastAsia="Times New Roman" w:hAnsi="Times New Roman" w:cs="Times New Roman"/>
                <w:sz w:val="20"/>
                <w:szCs w:val="20"/>
                <w:lang w:eastAsia="ru-RU"/>
              </w:rPr>
              <w:t>армспорт</w:t>
            </w:r>
            <w:proofErr w:type="spellEnd"/>
            <w:r w:rsidRPr="00AF6186">
              <w:rPr>
                <w:rFonts w:ascii="Times New Roman" w:eastAsia="Times New Roman" w:hAnsi="Times New Roman" w:cs="Times New Roman"/>
                <w:sz w:val="20"/>
                <w:szCs w:val="20"/>
                <w:lang w:eastAsia="ru-RU"/>
              </w:rPr>
              <w:t xml:space="preserve"> и другие: значение как эффективного средства физического воспитания и как вида спорта, техника выполнения упражнений, физические качества занимающихся, методика обучения.</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1294</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ДПП.Ф.16</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Педагогическое физкультурно-спортивное</w:t>
            </w:r>
            <w:r w:rsidRPr="00AF6186">
              <w:rPr>
                <w:rFonts w:ascii="Times New Roman" w:eastAsia="Times New Roman" w:hAnsi="Times New Roman" w:cs="Times New Roman"/>
                <w:sz w:val="20"/>
                <w:szCs w:val="20"/>
                <w:lang w:eastAsia="ru-RU"/>
              </w:rPr>
              <w:br/>
              <w:t>совершенствование (ПФСС)</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 xml:space="preserve">Направленность на формирование основных составляющих профессионализма педагога по физической культуре и спорту (на основе избранного физкультурно-спортивного вида): </w:t>
            </w:r>
            <w:r w:rsidRPr="00AF6186">
              <w:rPr>
                <w:rFonts w:ascii="Times New Roman" w:eastAsia="Times New Roman" w:hAnsi="Times New Roman" w:cs="Times New Roman"/>
                <w:sz w:val="20"/>
                <w:szCs w:val="20"/>
                <w:lang w:eastAsia="ru-RU"/>
              </w:rPr>
              <w:lastRenderedPageBreak/>
              <w:t>освоение технологии обучения двигательным действиям и развития физических качеств; освоение системы профессионально значимых двигательных действий и повышение уровня спортивных достижений. Интегрирующая роль ПФСС в формировании профессиональной готовности будущего педагога по физической культуре.</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780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lastRenderedPageBreak/>
              <w:t>ДПП.Ф.17</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F6186">
              <w:rPr>
                <w:rFonts w:ascii="Times New Roman" w:eastAsia="Times New Roman" w:hAnsi="Times New Roman" w:cs="Times New Roman"/>
                <w:sz w:val="20"/>
                <w:szCs w:val="20"/>
                <w:lang w:eastAsia="ru-RU"/>
              </w:rPr>
              <w:t>Правовые основы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Конституционные права человека и гражданина в области физической культуры и спорта, на охрану здоровья; федеральный закон о физической культуре и спорте в Российской Федерации; гражданско-правовое регулирование деятельности государственных органов управления физической культурой и спортом, общественных объединений физкультурно-спортивной и оздоровительной направленности; социально-правовой статус педагога, преподавателя, тренера, организатора физической культуры и спорта; нормативно-правовые акты международных организаций физической культуры и спорта; правовое положение коммерческих и некоммерческих организаций в сфере физической культуры и спорта.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72</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w:t>
            </w:r>
            <w:proofErr w:type="gramStart"/>
            <w:r w:rsidRPr="00AF6186">
              <w:rPr>
                <w:rFonts w:ascii="Times New Roman" w:eastAsia="Times New Roman" w:hAnsi="Times New Roman" w:cs="Times New Roman"/>
                <w:sz w:val="20"/>
                <w:szCs w:val="20"/>
                <w:lang w:eastAsia="ru-RU"/>
              </w:rPr>
              <w:t>.Д</w:t>
            </w:r>
            <w:proofErr w:type="gramEnd"/>
            <w:r w:rsidRPr="00AF6186">
              <w:rPr>
                <w:rFonts w:ascii="Times New Roman" w:eastAsia="Times New Roman" w:hAnsi="Times New Roman" w:cs="Times New Roman"/>
                <w:sz w:val="20"/>
                <w:szCs w:val="20"/>
                <w:lang w:eastAsia="ru-RU"/>
              </w:rPr>
              <w:t>С</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Дисциплины специализации</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500</w:t>
            </w:r>
          </w:p>
        </w:tc>
      </w:tr>
      <w:tr w:rsidR="00AF6186" w:rsidRPr="00AF6186" w:rsidTr="00AF6186">
        <w:trPr>
          <w:gridAfter w:val="2"/>
          <w:wAfter w:w="578" w:type="pct"/>
        </w:trPr>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ДПП.Р.00</w:t>
            </w:r>
          </w:p>
        </w:tc>
        <w:tc>
          <w:tcPr>
            <w:tcW w:w="3172"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Национально-региональный (вузовский) компонент</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200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ДПП.В.00</w:t>
            </w:r>
          </w:p>
        </w:tc>
        <w:tc>
          <w:tcPr>
            <w:tcW w:w="3750" w:type="pct"/>
            <w:gridSpan w:val="3"/>
            <w:hideMark/>
          </w:tcPr>
          <w:p w:rsidR="00AF6186" w:rsidRPr="00AF6186" w:rsidRDefault="00AF6186" w:rsidP="00AF6186">
            <w:pPr>
              <w:spacing w:before="100" w:beforeAutospacing="1" w:after="100" w:afterAutospacing="1" w:line="240" w:lineRule="auto"/>
              <w:ind w:right="1318"/>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Дисциплины по выбору студентов, устанавливаемые вузом</w:t>
            </w:r>
          </w:p>
        </w:tc>
        <w:tc>
          <w:tcPr>
            <w:tcW w:w="550" w:type="pct"/>
            <w:hideMark/>
          </w:tcPr>
          <w:p w:rsidR="00AF6186" w:rsidRPr="00AF6186" w:rsidRDefault="00AF6186" w:rsidP="00AF6186">
            <w:pPr>
              <w:spacing w:before="100" w:beforeAutospacing="1" w:after="100" w:afterAutospacing="1" w:line="240" w:lineRule="auto"/>
              <w:ind w:right="1318"/>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200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ФТД.00</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Факультативы</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b/>
                <w:bCs/>
                <w:sz w:val="20"/>
                <w:szCs w:val="20"/>
                <w:lang w:eastAsia="ru-RU"/>
              </w:rPr>
              <w:t>450</w:t>
            </w:r>
          </w:p>
        </w:tc>
      </w:tr>
      <w:tr w:rsidR="00AF6186" w:rsidRPr="00AF6186" w:rsidTr="00AF6186">
        <w:tc>
          <w:tcPr>
            <w:tcW w:w="70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ФТД.01</w:t>
            </w:r>
          </w:p>
        </w:tc>
        <w:tc>
          <w:tcPr>
            <w:tcW w:w="3750" w:type="pct"/>
            <w:gridSpan w:val="3"/>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Военная подготовка</w:t>
            </w:r>
          </w:p>
        </w:tc>
        <w:tc>
          <w:tcPr>
            <w:tcW w:w="550" w:type="pct"/>
            <w:hideMark/>
          </w:tcPr>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6186">
              <w:rPr>
                <w:rFonts w:ascii="Times New Roman" w:eastAsia="Times New Roman" w:hAnsi="Times New Roman" w:cs="Times New Roman"/>
                <w:sz w:val="20"/>
                <w:szCs w:val="20"/>
                <w:lang w:eastAsia="ru-RU"/>
              </w:rPr>
              <w:t>450</w:t>
            </w:r>
          </w:p>
        </w:tc>
      </w:tr>
    </w:tbl>
    <w:p w:rsidR="00AF6186" w:rsidRPr="00AF6186" w:rsidRDefault="00AF6186" w:rsidP="00AF6186">
      <w:pPr>
        <w:spacing w:before="100" w:beforeAutospacing="1" w:after="100" w:afterAutospacing="1" w:line="240" w:lineRule="auto"/>
        <w:ind w:left="1440"/>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Итого 8884 ч.</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5. СРОКИ ОСВОЕНИЯ ОСНОВНОЙ ОБРАЗОВАТЕЛЬНОЙ ПРОГРАММЫ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ВЫПУСКНИКА ПО СПЕЦИАЛЬНОСТИ 033100 физическая культура</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5.1</w:t>
      </w:r>
      <w:r w:rsidRPr="00AF6186">
        <w:rPr>
          <w:rFonts w:ascii="Times New Roman" w:eastAsia="Times New Roman" w:hAnsi="Times New Roman" w:cs="Times New Roman"/>
          <w:color w:val="000000"/>
          <w:sz w:val="20"/>
          <w:szCs w:val="20"/>
          <w:lang w:eastAsia="ru-RU"/>
        </w:rPr>
        <w:t>. Срок освоения основной образовательной программы подготовки педагога по физической культуре при очной форме обучения составляет 260 недель, в том числе:</w:t>
      </w:r>
    </w:p>
    <w:p w:rsidR="00AF6186" w:rsidRPr="00AF6186" w:rsidRDefault="00AF6186" w:rsidP="00AF6186">
      <w:pPr>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теоретическое обучение 156 недель;</w:t>
      </w:r>
    </w:p>
    <w:p w:rsidR="00AF6186" w:rsidRPr="00AF6186" w:rsidRDefault="00AF6186" w:rsidP="00AF6186">
      <w:pPr>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экзаменационные сессии 27 недель;</w:t>
      </w:r>
    </w:p>
    <w:p w:rsidR="00AF6186" w:rsidRPr="00AF6186" w:rsidRDefault="00AF6186" w:rsidP="00AF6186">
      <w:pPr>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практики в образовательных учреждениях не менее 20 недель;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итоговая государственная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аттестация, включая подготовку и защиту</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выпускной квалификационной работы не менее 8 недель;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каникулы (включая 8 недель последипломного отпуска) не менее 38 недель.</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5.2</w:t>
      </w:r>
      <w:r w:rsidRPr="00AF6186">
        <w:rPr>
          <w:rFonts w:ascii="Times New Roman" w:eastAsia="Times New Roman" w:hAnsi="Times New Roman" w:cs="Times New Roman"/>
          <w:color w:val="000000"/>
          <w:sz w:val="20"/>
          <w:szCs w:val="20"/>
          <w:lang w:eastAsia="ru-RU"/>
        </w:rPr>
        <w:t xml:space="preserve">. </w:t>
      </w:r>
      <w:proofErr w:type="gramStart"/>
      <w:r w:rsidRPr="00AF6186">
        <w:rPr>
          <w:rFonts w:ascii="Times New Roman" w:eastAsia="Times New Roman" w:hAnsi="Times New Roman" w:cs="Times New Roman"/>
          <w:color w:val="000000"/>
          <w:sz w:val="20"/>
          <w:szCs w:val="20"/>
          <w:lang w:eastAsia="ru-RU"/>
        </w:rPr>
        <w:t xml:space="preserve">Для лиц, имеющих среднее (полное) общее образование, сроки освоения основной образовательной программы подготовки педагога по физической культуре по </w:t>
      </w:r>
      <w:proofErr w:type="spellStart"/>
      <w:r w:rsidRPr="00AF6186">
        <w:rPr>
          <w:rFonts w:ascii="Times New Roman" w:eastAsia="Times New Roman" w:hAnsi="Times New Roman" w:cs="Times New Roman"/>
          <w:color w:val="000000"/>
          <w:sz w:val="20"/>
          <w:szCs w:val="20"/>
          <w:lang w:eastAsia="ru-RU"/>
        </w:rPr>
        <w:t>очно-заочной</w:t>
      </w:r>
      <w:proofErr w:type="spellEnd"/>
      <w:r w:rsidRPr="00AF6186">
        <w:rPr>
          <w:rFonts w:ascii="Times New Roman" w:eastAsia="Times New Roman" w:hAnsi="Times New Roman" w:cs="Times New Roman"/>
          <w:color w:val="000000"/>
          <w:sz w:val="20"/>
          <w:szCs w:val="20"/>
          <w:lang w:eastAsia="ru-RU"/>
        </w:rPr>
        <w:t xml:space="preserve">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roofErr w:type="gramEnd"/>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lastRenderedPageBreak/>
        <w:t>5.3.</w:t>
      </w:r>
      <w:r w:rsidRPr="00AF6186">
        <w:rPr>
          <w:rFonts w:ascii="Times New Roman" w:eastAsia="Times New Roman" w:hAnsi="Times New Roman" w:cs="Times New Roman"/>
          <w:color w:val="000000"/>
          <w:sz w:val="20"/>
          <w:lang w:eastAsia="ru-RU"/>
        </w:rPr>
        <w:t> </w:t>
      </w:r>
      <w:r w:rsidRPr="00AF6186">
        <w:rPr>
          <w:rFonts w:ascii="Times New Roman" w:eastAsia="Times New Roman" w:hAnsi="Times New Roman" w:cs="Times New Roman"/>
          <w:color w:val="000000"/>
          <w:sz w:val="20"/>
          <w:szCs w:val="20"/>
          <w:lang w:eastAsia="ru-RU"/>
        </w:rPr>
        <w:t>Максимальный объем учебной нагрузки студентов при очной форме обучения установлен 54 часа в неделю, включая все виды его аудиторной и внеаудиторной (самостоятельной) учебной работы.</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5.4</w:t>
      </w:r>
      <w:r w:rsidRPr="00AF6186">
        <w:rPr>
          <w:rFonts w:ascii="Times New Roman" w:eastAsia="Times New Roman" w:hAnsi="Times New Roman" w:cs="Times New Roman"/>
          <w:color w:val="000000"/>
          <w:sz w:val="20"/>
          <w:szCs w:val="20"/>
          <w:lang w:eastAsia="ru-RU"/>
        </w:rPr>
        <w:t>. 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занятия по факультативным дисциплинам.</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5.5</w:t>
      </w:r>
      <w:r w:rsidRPr="00AF6186">
        <w:rPr>
          <w:rFonts w:ascii="Times New Roman" w:eastAsia="Times New Roman" w:hAnsi="Times New Roman" w:cs="Times New Roman"/>
          <w:color w:val="000000"/>
          <w:sz w:val="20"/>
          <w:szCs w:val="20"/>
          <w:lang w:eastAsia="ru-RU"/>
        </w:rPr>
        <w:t xml:space="preserve">. При </w:t>
      </w:r>
      <w:proofErr w:type="spellStart"/>
      <w:r w:rsidRPr="00AF6186">
        <w:rPr>
          <w:rFonts w:ascii="Times New Roman" w:eastAsia="Times New Roman" w:hAnsi="Times New Roman" w:cs="Times New Roman"/>
          <w:color w:val="000000"/>
          <w:sz w:val="20"/>
          <w:szCs w:val="20"/>
          <w:lang w:eastAsia="ru-RU"/>
        </w:rPr>
        <w:t>очно-заочной</w:t>
      </w:r>
      <w:proofErr w:type="spellEnd"/>
      <w:r w:rsidRPr="00AF6186">
        <w:rPr>
          <w:rFonts w:ascii="Times New Roman" w:eastAsia="Times New Roman" w:hAnsi="Times New Roman" w:cs="Times New Roman"/>
          <w:color w:val="000000"/>
          <w:sz w:val="20"/>
          <w:szCs w:val="20"/>
          <w:lang w:eastAsia="ru-RU"/>
        </w:rPr>
        <w:t xml:space="preserve"> (вечерней) форме обучения объем аудиторных занятий должен быть не менее 10 часов в неделю.</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5.6</w:t>
      </w:r>
      <w:r w:rsidRPr="00AF6186">
        <w:rPr>
          <w:rFonts w:ascii="Times New Roman" w:eastAsia="Times New Roman" w:hAnsi="Times New Roman" w:cs="Times New Roman"/>
          <w:color w:val="000000"/>
          <w:sz w:val="20"/>
          <w:szCs w:val="20"/>
          <w:lang w:eastAsia="ru-RU"/>
        </w:rPr>
        <w:t>. При заочной форме обучения студенту должна быть обеспечена возможность занятий с преподавателем в объеме не менее 160 часов в год.</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5.7</w:t>
      </w:r>
      <w:r w:rsidRPr="00AF6186">
        <w:rPr>
          <w:rFonts w:ascii="Times New Roman" w:eastAsia="Times New Roman" w:hAnsi="Times New Roman" w:cs="Times New Roman"/>
          <w:color w:val="000000"/>
          <w:sz w:val="20"/>
          <w:szCs w:val="20"/>
          <w:lang w:eastAsia="ru-RU"/>
        </w:rPr>
        <w:t>. Общий объем каникулярного времени в учебном году должен составлять 7-10 недель, в том числе не менее двух недель в зимний период.</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6. ТРЕБОВАНИЯ К РАЗРАБОТКЕ И УСЛОВИЯМ РЕАЛИЗАЦИИ ОСНОВНОЙ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ОБРАЗОВАТЕЛЬНОЙ ПРОГРАММЫ ПОДГОТОВКИ ВЫПУСКНИКА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ПО СПЕЦИАЛЬНОСТИ 033100 Физическая культура</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6.1.</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Требования к разработке основной образовательной программы подготовки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педагога по физической культуре</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6.1.1</w:t>
      </w:r>
      <w:r w:rsidRPr="00AF6186">
        <w:rPr>
          <w:rFonts w:ascii="Times New Roman" w:eastAsia="Times New Roman" w:hAnsi="Times New Roman" w:cs="Times New Roman"/>
          <w:color w:val="000000"/>
          <w:sz w:val="20"/>
          <w:szCs w:val="20"/>
          <w:lang w:eastAsia="ru-RU"/>
        </w:rPr>
        <w:t>. Высшее учебное заведение самостоятельно разрабатывает и утверждает основную образовательную программу вуза для подготовки педагога по физической культуре на основе настоящего государственного образовательного стандарта.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w:t>
      </w:r>
      <w:proofErr w:type="spellStart"/>
      <w:r w:rsidRPr="00AF6186">
        <w:rPr>
          <w:rFonts w:ascii="Times New Roman" w:eastAsia="Times New Roman" w:hAnsi="Times New Roman" w:cs="Times New Roman"/>
          <w:color w:val="000000"/>
          <w:sz w:val="20"/>
          <w:szCs w:val="20"/>
          <w:lang w:eastAsia="ru-RU"/>
        </w:rPr>
        <w:t>незачтено</w:t>
      </w:r>
      <w:proofErr w:type="spellEnd"/>
      <w:r w:rsidRPr="00AF6186">
        <w:rPr>
          <w:rFonts w:ascii="Times New Roman" w:eastAsia="Times New Roman" w:hAnsi="Times New Roman" w:cs="Times New Roman"/>
          <w:color w:val="000000"/>
          <w:sz w:val="20"/>
          <w:szCs w:val="20"/>
          <w:lang w:eastAsia="ru-RU"/>
        </w:rPr>
        <w:t>).</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по профилю данной специальности.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Часы, отводимые на дисциплины специализации, могут использоваться для углубления предметной подготовки.</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6.1.2</w:t>
      </w:r>
      <w:r w:rsidRPr="00AF6186">
        <w:rPr>
          <w:rFonts w:ascii="Times New Roman" w:eastAsia="Times New Roman" w:hAnsi="Times New Roman" w:cs="Times New Roman"/>
          <w:color w:val="000000"/>
          <w:sz w:val="20"/>
          <w:szCs w:val="20"/>
          <w:lang w:eastAsia="ru-RU"/>
        </w:rPr>
        <w:t>. При реализации основной образовательной программы высшее учебное заведение имеет право: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изменять объем часов, отводимых на освоение учебного материала для циклов дисциплин, в пределах 5%;</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w:t>
      </w:r>
      <w:r w:rsidRPr="00AF6186">
        <w:rPr>
          <w:rFonts w:ascii="Times New Roman" w:eastAsia="Times New Roman" w:hAnsi="Times New Roman" w:cs="Times New Roman"/>
          <w:color w:val="000000"/>
          <w:sz w:val="20"/>
          <w:szCs w:val="20"/>
          <w:lang w:eastAsia="ru-RU"/>
        </w:rPr>
        <w:lastRenderedPageBreak/>
        <w:t xml:space="preserve">“Отечественная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w:t>
      </w:r>
      <w:proofErr w:type="spellStart"/>
      <w:r w:rsidRPr="00AF6186">
        <w:rPr>
          <w:rFonts w:ascii="Times New Roman" w:eastAsia="Times New Roman" w:hAnsi="Times New Roman" w:cs="Times New Roman"/>
          <w:color w:val="000000"/>
          <w:sz w:val="20"/>
          <w:szCs w:val="20"/>
          <w:lang w:eastAsia="ru-RU"/>
        </w:rPr>
        <w:t>общепрофессиональной</w:t>
      </w:r>
      <w:proofErr w:type="spellEnd"/>
      <w:r w:rsidRPr="00AF6186">
        <w:rPr>
          <w:rFonts w:ascii="Times New Roman" w:eastAsia="Times New Roman" w:hAnsi="Times New Roman" w:cs="Times New Roman"/>
          <w:color w:val="000000"/>
          <w:sz w:val="20"/>
          <w:szCs w:val="20"/>
          <w:lang w:eastAsia="ru-RU"/>
        </w:rPr>
        <w:t xml:space="preserve"> или предметной </w:t>
      </w:r>
      <w:proofErr w:type="gramStart"/>
      <w:r w:rsidRPr="00AF6186">
        <w:rPr>
          <w:rFonts w:ascii="Times New Roman" w:eastAsia="Times New Roman" w:hAnsi="Times New Roman" w:cs="Times New Roman"/>
          <w:color w:val="000000"/>
          <w:sz w:val="20"/>
          <w:szCs w:val="20"/>
          <w:lang w:eastAsia="ru-RU"/>
        </w:rPr>
        <w:t>подготовки, выделенные на их изучение часы могут</w:t>
      </w:r>
      <w:proofErr w:type="gramEnd"/>
      <w:r w:rsidRPr="00AF6186">
        <w:rPr>
          <w:rFonts w:ascii="Times New Roman" w:eastAsia="Times New Roman" w:hAnsi="Times New Roman" w:cs="Times New Roman"/>
          <w:color w:val="000000"/>
          <w:sz w:val="20"/>
          <w:szCs w:val="20"/>
          <w:lang w:eastAsia="ru-RU"/>
        </w:rPr>
        <w:t xml:space="preserve"> перераспределяться в рамках цикла;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предметной подготовки;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реализовывать основную образовательную программу подготовки педагога по физической культуре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6.2.</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Требования к кадровому обеспечению учебного процесса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AF6186">
        <w:rPr>
          <w:rFonts w:ascii="Times New Roman" w:eastAsia="Times New Roman" w:hAnsi="Times New Roman" w:cs="Times New Roman"/>
          <w:color w:val="000000"/>
          <w:sz w:val="20"/>
          <w:szCs w:val="20"/>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и/или научно-методической деятельностью; преподаватели дисциплин предметной подготовки, как правило, должны иметь ученую степень и/или опыт деятельности в соответствующей профессиональной сфере.</w:t>
      </w:r>
      <w:proofErr w:type="gramEnd"/>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6.3.</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Требования к учебно-методическому обеспечению учебного процесса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AF6186">
        <w:rPr>
          <w:rFonts w:ascii="Times New Roman" w:eastAsia="Times New Roman" w:hAnsi="Times New Roman" w:cs="Times New Roman"/>
          <w:color w:val="000000"/>
          <w:sz w:val="20"/>
          <w:szCs w:val="20"/>
          <w:lang w:eastAsia="ru-RU"/>
        </w:rPr>
        <w:t>Все дисциплины учебного плана должны быть обеспечены учебно-методическими материалами, на кафедрах должен быть перечень лабораторно-практических работ и необходимая информационная база, обеспечивающие подготовку высококвалифицированного специалиста, в том числе, перечень профессионально важных журналов, реферативных журналов, научной литературы; указание о наличии информационных баз и доступа к различным сетевым источникам информации.</w:t>
      </w:r>
      <w:proofErr w:type="gramEnd"/>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Реализация основной образовательной программы подготовки дипломированного специалиста 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курсовым и дипломным работам, практикам, а также наглядными пособиями, </w:t>
      </w:r>
      <w:proofErr w:type="spellStart"/>
      <w:r w:rsidRPr="00AF6186">
        <w:rPr>
          <w:rFonts w:ascii="Times New Roman" w:eastAsia="Times New Roman" w:hAnsi="Times New Roman" w:cs="Times New Roman"/>
          <w:color w:val="000000"/>
          <w:sz w:val="20"/>
          <w:szCs w:val="20"/>
          <w:lang w:eastAsia="ru-RU"/>
        </w:rPr>
        <w:t>мультимедийными</w:t>
      </w:r>
      <w:proofErr w:type="spellEnd"/>
      <w:proofErr w:type="gramStart"/>
      <w:r w:rsidRPr="00AF6186">
        <w:rPr>
          <w:rFonts w:ascii="Times New Roman" w:eastAsia="Times New Roman" w:hAnsi="Times New Roman" w:cs="Times New Roman"/>
          <w:color w:val="000000"/>
          <w:sz w:val="20"/>
          <w:szCs w:val="20"/>
          <w:lang w:eastAsia="ru-RU"/>
        </w:rPr>
        <w:t xml:space="preserve"> ,</w:t>
      </w:r>
      <w:proofErr w:type="gramEnd"/>
      <w:r w:rsidRPr="00AF6186">
        <w:rPr>
          <w:rFonts w:ascii="Times New Roman" w:eastAsia="Times New Roman" w:hAnsi="Times New Roman" w:cs="Times New Roman"/>
          <w:color w:val="000000"/>
          <w:sz w:val="20"/>
          <w:szCs w:val="20"/>
          <w:lang w:eastAsia="ru-RU"/>
        </w:rPr>
        <w:t xml:space="preserve"> аудио-, видеоматериалами.</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6.4.</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Требования к материально-техническому обеспечению учебного процесса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физкультурно-спортивной, дисциплинарной и междисциплинарной подготовки и научно-исследовательской работы студентов, предусмотренных примерным учебным планом.</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lastRenderedPageBreak/>
        <w:t>6.5.</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Требования к организации практик</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Устанавливаются на основании предложений учебно-методического совета по физической культуре и спорту УМО вузов Российской Федерации по педагогическому образованию.</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Высшее учебное заведение должно: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обеспечить проведение практик на 3-м, 4-м и 5-м курсах в дошкольных образовательных учреждениях, общеобразовательной школе, учреждениях дополнительного образования, оздоровительных центрах;</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обеспечить условия для проведения учебно-лагерных сборов в летнее и зимнее время.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 процессе педагогической практики студент должен проявить способность к интеграции знаний по отдельным дисциплинам учебного плана и учебной практики в целостной профессиональной деятельности педагога по физической культуре.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7. ТРЕБОВАНИЯ К УРОВНЮ ПОДГОТОВКИ ВЫПУСКНИКА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ПО СПЕЦИАЛЬНОСТИ 033100 Физическая культура</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7.1.</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Требования к профессиональной подготовленности специалиста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Специалист должен знать: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государственный язык Российской Федерации – русский язык;</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свободно владеть языком, на котором ведется преподавание.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Специалист должен иметь представление: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роли и месте физической культуры и спорта в обеспечении здоровья нации и содействии социально-экономическому развитию общества;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об основах информационно-технологического обеспечения образования, науки и техники;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проектировании, строительстве, эксплуатации объектов физкультурно-спортивной деятельности, затратах и источниках финансирования;</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Times New Roman" w:eastAsia="Times New Roman" w:hAnsi="Times New Roman" w:cs="Times New Roman"/>
          <w:color w:val="000000"/>
          <w:sz w:val="20"/>
          <w:szCs w:val="20"/>
          <w:lang w:eastAsia="ru-RU"/>
        </w:rPr>
        <w:t>о принципах организации трудовых процессов в сфере физической культуры и спорта, методике расчета необходимых ресурсов для выполнения работ, о контроле качества работы</w:t>
      </w:r>
      <w:r w:rsidRPr="00AF6186">
        <w:rPr>
          <w:rFonts w:ascii="Arial" w:eastAsia="Times New Roman" w:hAnsi="Arial" w:cs="Arial"/>
          <w:color w:val="000000"/>
          <w:sz w:val="20"/>
          <w:szCs w:val="20"/>
          <w:lang w:eastAsia="ru-RU"/>
        </w:rPr>
        <w:t>;</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процедуре разработки, принятии и реализации управленческих решений в процессе профессиональной деятельности педагога по физической культуре;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об основах законодательства о труде, методах организации, оплаты и нормирования труда, оценки условий труда специалиста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об интеграционных процессах наука-производство, наука-образование, междисциплинарных связях в учебном процессе;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закономерностях формирования профессионализма;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lastRenderedPageBreak/>
        <w:t>о профилактике и коррекции привычек, наносящих ущерб здоровью, о защите от неблагоприятного влияния социальной среды, об опасных и чрезвычайных ситуациях среды обитания природного, техногенного и социального происхождения;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правовых, нормативно-технических и организационных основах безопасности жизнедеятельности.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Специалист должен знать: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основные этапы развития системы физического воспитания и спорта своего народа в контексте развития мировой культуры;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эстетические, нравственные и духовные ценности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дидактические закономерности в физическом воспитании и спорте;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методику оздоровительных физкультурно-спортивных занятий с различными группами населения;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методику подготовки спортсменов;</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возрастно-половых закономерностях развития физических качеств и формирования двигательных навыков;</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анатомо-физиологические, гигиенические и психолого-педагогические основы физического воспитания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методы и организацию комплексного контроля в физическом воспитании и спортивной подготовке;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методы организации и проведения научно-исследовательской работы;</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основы методической деятельности в сфере физической культуры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биологической природе и целостности организма человека; анатомо-физиологические особенности организма детей, подростков и взрослых;</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взаимосвязи физических нагрузок и функциональных возможностей организма;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функциональных нарушениях и их коррекции в разные периоды онтогенеза;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 факторах риска и основных методах профилактики в различные периоды жизни человека средствами физического воспитания и спорта.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Специалист должен уметь: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формулировать конкретные задачи в физическом воспитании различных групп населения, в подготовке спортсменов различного возраста и квалификации;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владеть технологией обучения различных категорий людей двигательным действиям и развития физических каче</w:t>
      </w:r>
      <w:proofErr w:type="gramStart"/>
      <w:r w:rsidRPr="00AF6186">
        <w:rPr>
          <w:rFonts w:ascii="Times New Roman" w:eastAsia="Times New Roman" w:hAnsi="Times New Roman" w:cs="Times New Roman"/>
          <w:color w:val="000000"/>
          <w:sz w:val="20"/>
          <w:szCs w:val="20"/>
          <w:lang w:eastAsia="ru-RU"/>
        </w:rPr>
        <w:t>ств в пр</w:t>
      </w:r>
      <w:proofErr w:type="gramEnd"/>
      <w:r w:rsidRPr="00AF6186">
        <w:rPr>
          <w:rFonts w:ascii="Times New Roman" w:eastAsia="Times New Roman" w:hAnsi="Times New Roman" w:cs="Times New Roman"/>
          <w:color w:val="000000"/>
          <w:sz w:val="20"/>
          <w:szCs w:val="20"/>
          <w:lang w:eastAsia="ru-RU"/>
        </w:rPr>
        <w:t>оцессе физкультурно-спортивных занятий;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планировать и проводить основные виды физкультурно-оздоровительных занятий с детьми дошкольного и школьного возраста, взрослыми людьми с учетом санитарно-гигиенических, климатических, региональных и национальных условий;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оценивать эффективность физкультурно-спортивных занятий;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lastRenderedPageBreak/>
        <w:t>осуществлять медико-биологический и психолого-педагогический контроль состояния организма в процессе проведения физкультурно-спортивных занятий с использованием инструментальных методов;</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планировать и проводить мероприятия по профилактике травматизма и оказывать первую медицинскую помощь;</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использовать различные средства и методы физической реабилитации организма;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формировать физическую активность детей и взрослых, здоровый стиль жизни на основе потребности заниматься физическими упражнениями;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организовывать и проводить научно-исследовательскую и методическую работу по проблемам физического воспитания, оздоровительной физической культуры и спортивной тренировки;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осуществлять консультационную деятельность по вопросам организации и </w:t>
      </w:r>
      <w:proofErr w:type="gramStart"/>
      <w:r w:rsidRPr="00AF6186">
        <w:rPr>
          <w:rFonts w:ascii="Times New Roman" w:eastAsia="Times New Roman" w:hAnsi="Times New Roman" w:cs="Times New Roman"/>
          <w:color w:val="000000"/>
          <w:sz w:val="20"/>
          <w:szCs w:val="20"/>
          <w:lang w:eastAsia="ru-RU"/>
        </w:rPr>
        <w:t>проведения</w:t>
      </w:r>
      <w:proofErr w:type="gramEnd"/>
      <w:r w:rsidRPr="00AF6186">
        <w:rPr>
          <w:rFonts w:ascii="Times New Roman" w:eastAsia="Times New Roman" w:hAnsi="Times New Roman" w:cs="Times New Roman"/>
          <w:color w:val="000000"/>
          <w:sz w:val="20"/>
          <w:szCs w:val="20"/>
          <w:lang w:eastAsia="ru-RU"/>
        </w:rPr>
        <w:t xml:space="preserve"> индивидуальных и коллективных физкультурно-спортивных занятий лиц различного возраста;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владеть техникой речи (профессиональным языком) в процессе физкультурно-спортивных занятий, владеть навыками общения, воспитательной и консультационной работы, корректно </w:t>
      </w:r>
      <w:proofErr w:type="gramStart"/>
      <w:r w:rsidRPr="00AF6186">
        <w:rPr>
          <w:rFonts w:ascii="Times New Roman" w:eastAsia="Times New Roman" w:hAnsi="Times New Roman" w:cs="Times New Roman"/>
          <w:color w:val="000000"/>
          <w:sz w:val="20"/>
          <w:szCs w:val="20"/>
          <w:lang w:eastAsia="ru-RU"/>
        </w:rPr>
        <w:t>выражать и аргументировано</w:t>
      </w:r>
      <w:proofErr w:type="gramEnd"/>
      <w:r w:rsidRPr="00AF6186">
        <w:rPr>
          <w:rFonts w:ascii="Times New Roman" w:eastAsia="Times New Roman" w:hAnsi="Times New Roman" w:cs="Times New Roman"/>
          <w:color w:val="000000"/>
          <w:sz w:val="20"/>
          <w:szCs w:val="20"/>
          <w:lang w:eastAsia="ru-RU"/>
        </w:rPr>
        <w:t xml:space="preserve"> обосновывать различные положения;</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уметь в процессе самообразования и самосовершенствования овладевать новыми по отношению к полученному в вузе образованию видами физкультурно-спортивной 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владеть навыками рационального применения учебного и лабораторного оборудования, аудиовизуальных средств, компьютерной техники, тренажерных устройств и специальной аппаратуры в процессе различных видов занятий;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владеть средствами и методами формирования здорового стиля жизни на основе потребности в физической активности и регулярном применении физических упражнений, гигиенических и природных факторов с целью оздоровления и физического совершенствования обучаемых;</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уметь применять навыки научно-методической деятельности для решения конкретных задач, возникающих в процессе проведения физкультурно-спортивных занятий;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уметь применять методы врачебно-педагогического контроля в конкретных ситуациях профессиональной деятельности;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уметь оказать первую помощь при травмах в процессе выполнения физических упражнений;</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уметь определять причины ошибок в процессе освоения обучаемыми двигательных действий и развития физических качеств и находить методику их устранения.</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7.2.</w:t>
      </w:r>
      <w:r w:rsidRPr="00AF6186">
        <w:rPr>
          <w:rFonts w:ascii="Arial" w:eastAsia="Times New Roman" w:hAnsi="Arial" w:cs="Arial"/>
          <w:b/>
          <w:bCs/>
          <w:color w:val="000000"/>
          <w:sz w:val="20"/>
          <w:lang w:eastAsia="ru-RU"/>
        </w:rPr>
        <w:t> </w:t>
      </w:r>
      <w:r w:rsidRPr="00AF6186">
        <w:rPr>
          <w:rFonts w:ascii="Times New Roman" w:eastAsia="Times New Roman" w:hAnsi="Times New Roman" w:cs="Times New Roman"/>
          <w:color w:val="000000"/>
          <w:sz w:val="20"/>
          <w:szCs w:val="20"/>
          <w:lang w:eastAsia="ru-RU"/>
        </w:rPr>
        <w:t>Требования к итоговой государственной аттестации специалиста</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7.2.1.</w:t>
      </w:r>
      <w:r w:rsidRPr="00AF6186">
        <w:rPr>
          <w:rFonts w:ascii="Times New Roman" w:eastAsia="Times New Roman" w:hAnsi="Times New Roman" w:cs="Times New Roman"/>
          <w:color w:val="000000"/>
          <w:sz w:val="20"/>
          <w:lang w:eastAsia="ru-RU"/>
        </w:rPr>
        <w:t> </w:t>
      </w:r>
      <w:r w:rsidRPr="00AF6186">
        <w:rPr>
          <w:rFonts w:ascii="Times New Roman" w:eastAsia="Times New Roman" w:hAnsi="Times New Roman" w:cs="Times New Roman"/>
          <w:color w:val="000000"/>
          <w:sz w:val="20"/>
          <w:szCs w:val="20"/>
          <w:lang w:eastAsia="ru-RU"/>
        </w:rPr>
        <w:t>Общие требования к итоговой государственной аттестации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Итоговая государственная аттестация педагога по физической культуре включает защиту выпускной квалификационной работы и государственный экзамен.</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Итоговые аттестационные испытания предназначены для определения практической и теоретической подготовленности педагога по физической культуре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 1.4 вышеупомянутого стандарта.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lastRenderedPageBreak/>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7.2.2.</w:t>
      </w:r>
      <w:r w:rsidRPr="00AF6186">
        <w:rPr>
          <w:rFonts w:ascii="Times New Roman" w:eastAsia="Times New Roman" w:hAnsi="Times New Roman" w:cs="Times New Roman"/>
          <w:color w:val="000000"/>
          <w:sz w:val="20"/>
          <w:lang w:eastAsia="ru-RU"/>
        </w:rPr>
        <w:t> </w:t>
      </w:r>
      <w:r w:rsidRPr="00AF6186">
        <w:rPr>
          <w:rFonts w:ascii="Times New Roman" w:eastAsia="Times New Roman" w:hAnsi="Times New Roman" w:cs="Times New Roman"/>
          <w:color w:val="000000"/>
          <w:sz w:val="20"/>
          <w:szCs w:val="20"/>
          <w:lang w:eastAsia="ru-RU"/>
        </w:rPr>
        <w:t>Требования к выпускной квалификационной (дипломной) работе специалиста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Дипломная работа должна быть представлена в форме рукописи.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w:t>
      </w:r>
      <w:proofErr w:type="spellStart"/>
      <w:r w:rsidRPr="00AF6186">
        <w:rPr>
          <w:rFonts w:ascii="Times New Roman" w:eastAsia="Times New Roman" w:hAnsi="Times New Roman" w:cs="Times New Roman"/>
          <w:color w:val="000000"/>
          <w:sz w:val="20"/>
          <w:szCs w:val="20"/>
          <w:lang w:eastAsia="ru-RU"/>
        </w:rPr>
        <w:t>Минобразованием</w:t>
      </w:r>
      <w:proofErr w:type="spellEnd"/>
      <w:r w:rsidRPr="00AF6186">
        <w:rPr>
          <w:rFonts w:ascii="Times New Roman" w:eastAsia="Times New Roman" w:hAnsi="Times New Roman" w:cs="Times New Roman"/>
          <w:color w:val="000000"/>
          <w:sz w:val="20"/>
          <w:szCs w:val="20"/>
          <w:lang w:eastAsia="ru-RU"/>
        </w:rPr>
        <w:t xml:space="preserve"> России, государственного образовательного стандарта по специальности 033100 Физическая культура и методических рекомендаций УМО вузов Российской Федерации по педагогическому образованию.</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Время, отводимое на подготовку и защиту квалификационной работы, составляет не менее восьми недель.</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b/>
          <w:bCs/>
          <w:color w:val="000000"/>
          <w:sz w:val="20"/>
          <w:szCs w:val="20"/>
          <w:lang w:eastAsia="ru-RU"/>
        </w:rPr>
        <w:t>7.2.3</w:t>
      </w:r>
      <w:r w:rsidRPr="00AF6186">
        <w:rPr>
          <w:rFonts w:ascii="Times New Roman" w:eastAsia="Times New Roman" w:hAnsi="Times New Roman" w:cs="Times New Roman"/>
          <w:color w:val="000000"/>
          <w:sz w:val="20"/>
          <w:szCs w:val="20"/>
          <w:lang w:eastAsia="ru-RU"/>
        </w:rPr>
        <w:t>. Требования к государственному экзамену педагога по физической культуре</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Порядок проведения и программа государственного экзамена по специальности 033100 Физическая культура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w:t>
      </w:r>
      <w:proofErr w:type="spellStart"/>
      <w:r w:rsidRPr="00AF6186">
        <w:rPr>
          <w:rFonts w:ascii="Times New Roman" w:eastAsia="Times New Roman" w:hAnsi="Times New Roman" w:cs="Times New Roman"/>
          <w:color w:val="000000"/>
          <w:sz w:val="20"/>
          <w:szCs w:val="20"/>
          <w:lang w:eastAsia="ru-RU"/>
        </w:rPr>
        <w:t>Минобразованием</w:t>
      </w:r>
      <w:proofErr w:type="spellEnd"/>
      <w:r w:rsidRPr="00AF6186">
        <w:rPr>
          <w:rFonts w:ascii="Times New Roman" w:eastAsia="Times New Roman" w:hAnsi="Times New Roman" w:cs="Times New Roman"/>
          <w:color w:val="000000"/>
          <w:sz w:val="20"/>
          <w:szCs w:val="20"/>
          <w:lang w:eastAsia="ru-RU"/>
        </w:rPr>
        <w:t xml:space="preserve"> России, и государственного образовательного стандарта по специальности 033100 Физическая культура.</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 </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СОСТАВИТЕЛИ:</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proofErr w:type="spellStart"/>
      <w:r w:rsidRPr="00AF6186">
        <w:rPr>
          <w:rFonts w:ascii="Times New Roman" w:eastAsia="Times New Roman" w:hAnsi="Times New Roman" w:cs="Times New Roman"/>
          <w:b/>
          <w:bCs/>
          <w:color w:val="000000"/>
          <w:sz w:val="20"/>
          <w:szCs w:val="20"/>
          <w:lang w:eastAsia="ru-RU"/>
        </w:rPr>
        <w:t>Учебно</w:t>
      </w:r>
      <w:proofErr w:type="spellEnd"/>
      <w:r w:rsidRPr="00AF6186">
        <w:rPr>
          <w:rFonts w:ascii="Times New Roman" w:eastAsia="Times New Roman" w:hAnsi="Times New Roman" w:cs="Times New Roman"/>
          <w:b/>
          <w:bCs/>
          <w:color w:val="000000"/>
          <w:sz w:val="20"/>
          <w:szCs w:val="20"/>
          <w:lang w:eastAsia="ru-RU"/>
        </w:rPr>
        <w:t>–методическое объединение высших учебных заведений Российской Федерации по педагогическому образованию.</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Государственный образовательный стандарт высшего профессионального образования одобрен на заседании учебно-методического совета по физической культуре и спорту 30 октября 1999 года, протокол №1.</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Председатель Совета </w:t>
      </w:r>
      <w:proofErr w:type="gramStart"/>
      <w:r w:rsidRPr="00AF6186">
        <w:rPr>
          <w:rFonts w:ascii="Times New Roman" w:eastAsia="Times New Roman" w:hAnsi="Times New Roman" w:cs="Times New Roman"/>
          <w:color w:val="000000"/>
          <w:sz w:val="20"/>
          <w:szCs w:val="20"/>
          <w:lang w:eastAsia="ru-RU"/>
        </w:rPr>
        <w:t>УМО В.</w:t>
      </w:r>
      <w:proofErr w:type="gramEnd"/>
      <w:r w:rsidRPr="00AF6186">
        <w:rPr>
          <w:rFonts w:ascii="Times New Roman" w:eastAsia="Times New Roman" w:hAnsi="Times New Roman" w:cs="Times New Roman"/>
          <w:color w:val="000000"/>
          <w:sz w:val="20"/>
          <w:szCs w:val="20"/>
          <w:lang w:eastAsia="ru-RU"/>
        </w:rPr>
        <w:t>Л. Матросов</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F6186">
        <w:rPr>
          <w:rFonts w:ascii="Times New Roman" w:eastAsia="Times New Roman" w:hAnsi="Times New Roman" w:cs="Times New Roman"/>
          <w:color w:val="000000"/>
          <w:sz w:val="20"/>
          <w:szCs w:val="20"/>
          <w:lang w:eastAsia="ru-RU"/>
        </w:rPr>
        <w:t xml:space="preserve">Заместитель председателя Совета </w:t>
      </w:r>
      <w:proofErr w:type="gramStart"/>
      <w:r w:rsidRPr="00AF6186">
        <w:rPr>
          <w:rFonts w:ascii="Times New Roman" w:eastAsia="Times New Roman" w:hAnsi="Times New Roman" w:cs="Times New Roman"/>
          <w:color w:val="000000"/>
          <w:sz w:val="20"/>
          <w:szCs w:val="20"/>
          <w:lang w:eastAsia="ru-RU"/>
        </w:rPr>
        <w:t>УМО В.</w:t>
      </w:r>
      <w:proofErr w:type="gramEnd"/>
      <w:r w:rsidRPr="00AF6186">
        <w:rPr>
          <w:rFonts w:ascii="Times New Roman" w:eastAsia="Times New Roman" w:hAnsi="Times New Roman" w:cs="Times New Roman"/>
          <w:color w:val="000000"/>
          <w:sz w:val="20"/>
          <w:szCs w:val="20"/>
          <w:lang w:eastAsia="ru-RU"/>
        </w:rPr>
        <w:t xml:space="preserve">И. </w:t>
      </w:r>
      <w:proofErr w:type="spellStart"/>
      <w:r w:rsidRPr="00AF6186">
        <w:rPr>
          <w:rFonts w:ascii="Times New Roman" w:eastAsia="Times New Roman" w:hAnsi="Times New Roman" w:cs="Times New Roman"/>
          <w:color w:val="000000"/>
          <w:sz w:val="20"/>
          <w:szCs w:val="20"/>
          <w:lang w:eastAsia="ru-RU"/>
        </w:rPr>
        <w:t>Жог</w:t>
      </w:r>
      <w:proofErr w:type="spellEnd"/>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both"/>
        <w:rPr>
          <w:rFonts w:ascii="Arial" w:eastAsia="Times New Roman" w:hAnsi="Arial" w:cs="Arial"/>
          <w:color w:val="000000"/>
          <w:sz w:val="20"/>
          <w:szCs w:val="20"/>
          <w:lang w:eastAsia="ru-RU"/>
        </w:rPr>
      </w:pPr>
      <w:r w:rsidRPr="00AF6186">
        <w:rPr>
          <w:rFonts w:ascii="Arial" w:eastAsia="Times New Roman" w:hAnsi="Arial" w:cs="Arial"/>
          <w:color w:val="000000"/>
          <w:sz w:val="20"/>
          <w:szCs w:val="20"/>
          <w:lang w:eastAsia="ru-RU"/>
        </w:rPr>
        <w:t> </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СОГЛАСОВАНО: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Управление образовательных программ и стандартов</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lastRenderedPageBreak/>
        <w:t>высшего и среднего</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профессионального образования Г.К. Шестаков</w:t>
      </w:r>
    </w:p>
    <w:p w:rsidR="00AF6186" w:rsidRPr="00AF6186" w:rsidRDefault="00AF6186" w:rsidP="00AF6186">
      <w:pPr>
        <w:spacing w:before="100" w:beforeAutospacing="1" w:after="100" w:afterAutospacing="1" w:line="240" w:lineRule="auto"/>
        <w:jc w:val="both"/>
        <w:rPr>
          <w:rFonts w:ascii="Arial" w:eastAsia="Times New Roman" w:hAnsi="Arial" w:cs="Arial"/>
          <w:b/>
          <w:bCs/>
          <w:color w:val="000000"/>
          <w:sz w:val="20"/>
          <w:szCs w:val="20"/>
          <w:lang w:eastAsia="ru-RU"/>
        </w:rPr>
      </w:pPr>
      <w:r w:rsidRPr="00AF6186">
        <w:rPr>
          <w:rFonts w:ascii="Arial" w:eastAsia="Times New Roman" w:hAnsi="Arial" w:cs="Arial"/>
          <w:b/>
          <w:bCs/>
          <w:color w:val="000000"/>
          <w:sz w:val="20"/>
          <w:szCs w:val="20"/>
          <w:lang w:eastAsia="ru-RU"/>
        </w:rPr>
        <w:t> </w:t>
      </w:r>
    </w:p>
    <w:p w:rsidR="00AF6186" w:rsidRPr="00AF6186" w:rsidRDefault="00AF6186" w:rsidP="00AF6186">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AF6186">
        <w:rPr>
          <w:rFonts w:ascii="Times New Roman" w:eastAsia="Times New Roman" w:hAnsi="Times New Roman" w:cs="Times New Roman"/>
          <w:b/>
          <w:bCs/>
          <w:color w:val="000000"/>
          <w:sz w:val="20"/>
          <w:szCs w:val="20"/>
          <w:lang w:eastAsia="ru-RU"/>
        </w:rPr>
        <w:t xml:space="preserve">Начальник отдела педагогического образования В.Е. </w:t>
      </w:r>
      <w:proofErr w:type="spellStart"/>
      <w:r w:rsidRPr="00AF6186">
        <w:rPr>
          <w:rFonts w:ascii="Times New Roman" w:eastAsia="Times New Roman" w:hAnsi="Times New Roman" w:cs="Times New Roman"/>
          <w:b/>
          <w:bCs/>
          <w:color w:val="000000"/>
          <w:sz w:val="20"/>
          <w:szCs w:val="20"/>
          <w:lang w:eastAsia="ru-RU"/>
        </w:rPr>
        <w:t>Иноземцева</w:t>
      </w:r>
      <w:proofErr w:type="spellEnd"/>
    </w:p>
    <w:p w:rsidR="00AF6186" w:rsidRPr="00AF6186" w:rsidRDefault="00AF6186" w:rsidP="00AF6186">
      <w:pPr>
        <w:spacing w:before="100" w:beforeAutospacing="1" w:after="100" w:afterAutospacing="1" w:line="240" w:lineRule="auto"/>
        <w:jc w:val="both"/>
        <w:rPr>
          <w:rFonts w:ascii="Arial" w:eastAsia="Times New Roman" w:hAnsi="Arial" w:cs="Arial"/>
          <w:b/>
          <w:bCs/>
          <w:color w:val="000000"/>
          <w:sz w:val="20"/>
          <w:szCs w:val="20"/>
          <w:lang w:eastAsia="ru-RU"/>
        </w:rPr>
      </w:pPr>
      <w:r w:rsidRPr="00AF6186">
        <w:rPr>
          <w:rFonts w:ascii="Arial" w:eastAsia="Times New Roman" w:hAnsi="Arial" w:cs="Arial"/>
          <w:b/>
          <w:bCs/>
          <w:color w:val="000000"/>
          <w:sz w:val="20"/>
          <w:szCs w:val="20"/>
          <w:lang w:eastAsia="ru-RU"/>
        </w:rPr>
        <w:t> </w:t>
      </w:r>
    </w:p>
    <w:p w:rsidR="00051D6C" w:rsidRDefault="00AF6186" w:rsidP="00AF6186">
      <w:pPr>
        <w:spacing w:before="100" w:beforeAutospacing="1" w:after="100" w:afterAutospacing="1" w:line="240" w:lineRule="auto"/>
        <w:jc w:val="both"/>
      </w:pPr>
      <w:r w:rsidRPr="00AF6186">
        <w:rPr>
          <w:rFonts w:ascii="Times New Roman" w:eastAsia="Times New Roman" w:hAnsi="Times New Roman" w:cs="Times New Roman"/>
          <w:b/>
          <w:bCs/>
          <w:color w:val="000000"/>
          <w:sz w:val="20"/>
          <w:szCs w:val="20"/>
          <w:lang w:eastAsia="ru-RU"/>
        </w:rPr>
        <w:t>Главный специалист И.Н. Чистова</w:t>
      </w:r>
    </w:p>
    <w:sectPr w:rsidR="00051D6C" w:rsidSect="00AF6186">
      <w:pgSz w:w="11906" w:h="16838"/>
      <w:pgMar w:top="1134" w:right="170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F6186"/>
    <w:rsid w:val="00051D6C"/>
    <w:rsid w:val="00AF6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6186"/>
  </w:style>
</w:styles>
</file>

<file path=word/webSettings.xml><?xml version="1.0" encoding="utf-8"?>
<w:webSettings xmlns:r="http://schemas.openxmlformats.org/officeDocument/2006/relationships" xmlns:w="http://schemas.openxmlformats.org/wordprocessingml/2006/main">
  <w:divs>
    <w:div w:id="2089040142">
      <w:bodyDiv w:val="1"/>
      <w:marLeft w:val="0"/>
      <w:marRight w:val="0"/>
      <w:marTop w:val="0"/>
      <w:marBottom w:val="0"/>
      <w:divBdr>
        <w:top w:val="none" w:sz="0" w:space="0" w:color="auto"/>
        <w:left w:val="none" w:sz="0" w:space="0" w:color="auto"/>
        <w:bottom w:val="none" w:sz="0" w:space="0" w:color="auto"/>
        <w:right w:val="none" w:sz="0" w:space="0" w:color="auto"/>
      </w:divBdr>
      <w:divsChild>
        <w:div w:id="57508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10291</Words>
  <Characters>58663</Characters>
  <Application>Microsoft Office Word</Application>
  <DocSecurity>0</DocSecurity>
  <Lines>488</Lines>
  <Paragraphs>137</Paragraphs>
  <ScaleCrop>false</ScaleCrop>
  <Company/>
  <LinksUpToDate>false</LinksUpToDate>
  <CharactersWithSpaces>68817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d021-1</dc:creator>
  <cp:lastModifiedBy>d021-1</cp:lastModifiedBy>
  <cp:revision>2</cp:revision>
  <dcterms:created xsi:type="dcterms:W3CDTF">2014-01-13T04:07:00Z</dcterms:created>
  <dcterms:modified xsi:type="dcterms:W3CDTF">2014-01-13T04:11:00Z</dcterms:modified>
</cp:coreProperties>
</file>