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Министерство образования и науки Российской Федерации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Федеральное государственное автономное образовательное учреждение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высшего образования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«СИБИРСКИЙ ФЕДЕРАЛЬНЫЙ УНИВЕРСИТЕТ»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ЛЕСОСИБИРСКИЙ ПЕДАГОГИЧЕСКИЙ ИНСТИТУТ </w:t>
      </w:r>
      <w:r>
        <w:rPr>
          <w:rFonts w:ascii="Times New Roman" w:hAnsi="Times New Roman"/>
          <w:sz w:val="8"/>
          <w:szCs w:val="8"/>
        </w:rPr>
        <w:t>-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филиал Сибирского федерального университета</w:t>
      </w: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0A0"/>
      </w:tblPr>
      <w:tblGrid>
        <w:gridCol w:w="9571"/>
      </w:tblGrid>
      <w:tr w:rsidR="00F64C24" w:rsidRPr="001705C0" w:rsidTr="009E59C4">
        <w:tc>
          <w:tcPr>
            <w:tcW w:w="4786" w:type="dxa"/>
          </w:tcPr>
          <w:p w:rsidR="00F64C24" w:rsidRPr="001705C0" w:rsidRDefault="00F64C24" w:rsidP="005A1899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Утверждено</w:t>
            </w:r>
          </w:p>
        </w:tc>
      </w:tr>
      <w:tr w:rsidR="00F64C24" w:rsidRPr="001705C0" w:rsidTr="009E59C4">
        <w:tc>
          <w:tcPr>
            <w:tcW w:w="4786" w:type="dxa"/>
          </w:tcPr>
          <w:p w:rsidR="00F64C24" w:rsidRPr="001705C0" w:rsidRDefault="00F64C24" w:rsidP="005A1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                                                          на заседании ученого совета</w:t>
            </w:r>
          </w:p>
        </w:tc>
      </w:tr>
      <w:tr w:rsidR="00F64C24" w:rsidRPr="001705C0" w:rsidTr="009E59C4">
        <w:tc>
          <w:tcPr>
            <w:tcW w:w="4786" w:type="dxa"/>
          </w:tcPr>
          <w:p w:rsidR="00F64C24" w:rsidRPr="001705C0" w:rsidRDefault="00F64C24" w:rsidP="005A1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                                                       </w:t>
            </w:r>
          </w:p>
          <w:p w:rsidR="00F64C24" w:rsidRPr="001705C0" w:rsidRDefault="00F64C24" w:rsidP="005A1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                                            ЛПИ – филиала СФУ</w:t>
            </w:r>
          </w:p>
        </w:tc>
      </w:tr>
      <w:tr w:rsidR="00F64C24" w:rsidRPr="001705C0" w:rsidTr="009E59C4">
        <w:tc>
          <w:tcPr>
            <w:tcW w:w="4786" w:type="dxa"/>
          </w:tcPr>
          <w:p w:rsidR="00F64C24" w:rsidRPr="001705C0" w:rsidRDefault="00F64C24" w:rsidP="00F77EAC">
            <w:pPr>
              <w:spacing w:line="240" w:lineRule="auto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протокол №      от                  2016г.</w:t>
            </w:r>
          </w:p>
        </w:tc>
      </w:tr>
      <w:tr w:rsidR="00F64C24" w:rsidRPr="001705C0" w:rsidTr="009E59C4">
        <w:tc>
          <w:tcPr>
            <w:tcW w:w="4786" w:type="dxa"/>
          </w:tcPr>
          <w:p w:rsidR="00F64C24" w:rsidRPr="001705C0" w:rsidRDefault="00F64C24" w:rsidP="005A1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                                                          Председатель ученого совета</w:t>
            </w:r>
          </w:p>
        </w:tc>
      </w:tr>
      <w:tr w:rsidR="00F64C24" w:rsidRPr="001705C0" w:rsidTr="009E59C4">
        <w:tc>
          <w:tcPr>
            <w:tcW w:w="4786" w:type="dxa"/>
          </w:tcPr>
          <w:p w:rsidR="00F64C24" w:rsidRPr="001705C0" w:rsidRDefault="00F64C24" w:rsidP="005A1899">
            <w:pPr>
              <w:spacing w:line="240" w:lineRule="auto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_______________Л. Н. </w:t>
            </w:r>
            <w:proofErr w:type="spellStart"/>
            <w:r w:rsidRPr="001705C0">
              <w:rPr>
                <w:rFonts w:ascii="Times New Roman" w:hAnsi="Times New Roman"/>
                <w:szCs w:val="28"/>
              </w:rPr>
              <w:t>Храмова</w:t>
            </w:r>
            <w:proofErr w:type="spellEnd"/>
          </w:p>
        </w:tc>
      </w:tr>
    </w:tbl>
    <w:p w:rsidR="00F64C24" w:rsidRDefault="00F64C24" w:rsidP="00150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Pr="00150968" w:rsidRDefault="00F64C24" w:rsidP="0015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50968">
        <w:rPr>
          <w:rFonts w:ascii="Times New Roman" w:hAnsi="Times New Roman"/>
          <w:b/>
          <w:szCs w:val="28"/>
        </w:rPr>
        <w:t>МЕТОДИЧЕСКИЕ РЕКОМЕНДАЦИИ</w:t>
      </w:r>
    </w:p>
    <w:p w:rsidR="00F64C24" w:rsidRPr="00150968" w:rsidRDefault="00F64C24" w:rsidP="00150968">
      <w:pPr>
        <w:jc w:val="center"/>
        <w:rPr>
          <w:rFonts w:ascii="Times New Roman" w:hAnsi="Times New Roman"/>
          <w:b/>
          <w:szCs w:val="28"/>
        </w:rPr>
      </w:pPr>
      <w:r w:rsidRPr="00150968">
        <w:rPr>
          <w:rFonts w:ascii="Times New Roman" w:hAnsi="Times New Roman"/>
          <w:b/>
          <w:szCs w:val="28"/>
        </w:rPr>
        <w:t>ПО ПОДГОТОВКЕ К ЗАЩИТЕ ВЫПУСКНОЙ КВАЛИФИКАЦИОННОЙ РАБОТЫ</w:t>
      </w:r>
    </w:p>
    <w:p w:rsidR="00F64C24" w:rsidRDefault="00F64C24" w:rsidP="00150968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Направление 44.03.01. </w:t>
      </w:r>
      <w:r w:rsidRPr="0015096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Педагогическое образование</w:t>
      </w:r>
    </w:p>
    <w:p w:rsidR="00F64C24" w:rsidRPr="00150968" w:rsidRDefault="00F64C24" w:rsidP="00150968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Профиль 44.03.01.30 Иностранный язык</w:t>
      </w: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Pr="00246749" w:rsidRDefault="00F64C24" w:rsidP="00246749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Составитель: </w:t>
      </w:r>
      <w:r w:rsidRPr="00246749">
        <w:rPr>
          <w:rFonts w:ascii="Times New Roman" w:hAnsi="Times New Roman"/>
          <w:b/>
          <w:sz w:val="26"/>
          <w:szCs w:val="26"/>
        </w:rPr>
        <w:t>Семенова Е.В.</w:t>
      </w:r>
    </w:p>
    <w:p w:rsidR="00F64C24" w:rsidRDefault="00F64C24" w:rsidP="0024674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к.п.н., доц. </w:t>
      </w: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Default="00F64C24" w:rsidP="00150968">
      <w:pPr>
        <w:rPr>
          <w:rFonts w:ascii="Times New Roman" w:hAnsi="Times New Roman"/>
          <w:sz w:val="26"/>
          <w:szCs w:val="26"/>
        </w:rPr>
      </w:pPr>
    </w:p>
    <w:p w:rsidR="00F64C24" w:rsidRPr="00F77EAC" w:rsidRDefault="00F64C24" w:rsidP="00150968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Лесосибирск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77EAC">
        <w:rPr>
          <w:rFonts w:ascii="Times New Roman" w:hAnsi="Times New Roman"/>
          <w:sz w:val="26"/>
          <w:szCs w:val="26"/>
        </w:rPr>
        <w:t>201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6</w:t>
      </w:r>
    </w:p>
    <w:p w:rsidR="00F64C24" w:rsidRPr="005A1899" w:rsidRDefault="00F64C24" w:rsidP="005A1899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5A1899">
        <w:rPr>
          <w:rFonts w:ascii="Times New Roman" w:hAnsi="Times New Roman"/>
          <w:b/>
          <w:szCs w:val="28"/>
        </w:rPr>
        <w:t>Содержание</w:t>
      </w:r>
    </w:p>
    <w:p w:rsidR="00F64C24" w:rsidRPr="005A1899" w:rsidRDefault="00F64C24" w:rsidP="00246749">
      <w:pPr>
        <w:spacing w:line="240" w:lineRule="auto"/>
        <w:rPr>
          <w:rFonts w:ascii="Times New Roman" w:hAnsi="Times New Roman"/>
          <w:b/>
          <w:szCs w:val="28"/>
        </w:rPr>
      </w:pPr>
      <w:r w:rsidRPr="005A1899">
        <w:rPr>
          <w:rFonts w:ascii="Times New Roman" w:hAnsi="Times New Roman"/>
          <w:b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371"/>
        <w:gridCol w:w="958"/>
      </w:tblGrid>
      <w:tr w:rsidR="00F64C24" w:rsidRPr="001705C0" w:rsidTr="009E59C4">
        <w:tc>
          <w:tcPr>
            <w:tcW w:w="1242" w:type="dxa"/>
          </w:tcPr>
          <w:p w:rsidR="00F64C24" w:rsidRPr="001705C0" w:rsidRDefault="00F64C24" w:rsidP="005A1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Общие положения……………………………………………..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5A1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Общие требования к выполнению ВКР……………………..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5A1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Общие требования к структуре, содержанию и объему ВКР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E5D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3.1</w:t>
            </w: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 к ВКР по иностранному языку с методикой обучения и воспитания (по профилю подготовки – иностранному языку)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5A1899">
            <w:pPr>
              <w:spacing w:line="240" w:lineRule="auto"/>
              <w:ind w:left="720" w:hanging="294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 к ВКР по педагогике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E5D3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3.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 к стилю изложения содержания  ВКР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E5D34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 4</w:t>
            </w: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Критерии оценки ВКР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E5D3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5</w:t>
            </w:r>
          </w:p>
        </w:tc>
        <w:tc>
          <w:tcPr>
            <w:tcW w:w="7371" w:type="dxa"/>
          </w:tcPr>
          <w:p w:rsidR="00F64C24" w:rsidRPr="001705C0" w:rsidRDefault="00F64C24" w:rsidP="005A1899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Порядок защиты ВКР</w:t>
            </w:r>
          </w:p>
        </w:tc>
        <w:tc>
          <w:tcPr>
            <w:tcW w:w="958" w:type="dxa"/>
          </w:tcPr>
          <w:p w:rsidR="00F64C24" w:rsidRPr="001705C0" w:rsidRDefault="00F64C24" w:rsidP="005A189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  </w:t>
            </w:r>
          </w:p>
        </w:tc>
        <w:tc>
          <w:tcPr>
            <w:tcW w:w="7371" w:type="dxa"/>
          </w:tcPr>
          <w:p w:rsidR="00F64C24" w:rsidRPr="001705C0" w:rsidRDefault="00F64C24" w:rsidP="00BC5188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Приложение 1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Приложение 2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21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705C0">
              <w:rPr>
                <w:sz w:val="28"/>
                <w:szCs w:val="28"/>
                <w:lang w:eastAsia="en-US"/>
              </w:rPr>
              <w:t xml:space="preserve">Приложение 3 </w:t>
            </w:r>
          </w:p>
          <w:p w:rsidR="00F64C24" w:rsidRPr="001705C0" w:rsidRDefault="00F64C24" w:rsidP="00BC518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23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A81DEB" w:rsidRDefault="00F64C24" w:rsidP="00BC5188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1DEB">
              <w:rPr>
                <w:sz w:val="28"/>
                <w:szCs w:val="28"/>
              </w:rPr>
              <w:t xml:space="preserve">Приложение 4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5</w:t>
            </w: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26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 xml:space="preserve">Приложение 6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26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 xml:space="preserve">Приложение 7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29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 xml:space="preserve">Приложение 8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29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9</w:t>
            </w: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10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31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11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32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A81DEB" w:rsidRDefault="00F64C24" w:rsidP="00BC51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81DEB">
              <w:rPr>
                <w:bCs/>
                <w:sz w:val="28"/>
                <w:szCs w:val="28"/>
              </w:rPr>
              <w:t>Приложение</w:t>
            </w:r>
            <w:r w:rsidRPr="00A81DEB">
              <w:rPr>
                <w:sz w:val="28"/>
                <w:szCs w:val="28"/>
              </w:rPr>
              <w:t xml:space="preserve"> 12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37</w:t>
            </w:r>
          </w:p>
        </w:tc>
      </w:tr>
      <w:tr w:rsidR="00F64C24" w:rsidRPr="001705C0" w:rsidTr="009E59C4"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A81DEB" w:rsidRDefault="00F64C24" w:rsidP="00BC518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81DEB">
              <w:rPr>
                <w:bCs/>
                <w:sz w:val="28"/>
                <w:szCs w:val="28"/>
              </w:rPr>
              <w:t>Приложение</w:t>
            </w:r>
            <w:r w:rsidRPr="00A81DEB">
              <w:rPr>
                <w:sz w:val="28"/>
                <w:szCs w:val="28"/>
              </w:rPr>
              <w:t xml:space="preserve">  13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39</w:t>
            </w:r>
          </w:p>
        </w:tc>
      </w:tr>
      <w:tr w:rsidR="00F64C24" w:rsidRPr="001705C0" w:rsidTr="00BC5188">
        <w:trPr>
          <w:trHeight w:val="273"/>
        </w:trPr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</w:t>
            </w:r>
            <w:r w:rsidRPr="001705C0">
              <w:rPr>
                <w:rFonts w:ascii="Times New Roman" w:hAnsi="Times New Roman"/>
                <w:szCs w:val="28"/>
              </w:rPr>
              <w:t xml:space="preserve">  14 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40</w:t>
            </w:r>
          </w:p>
        </w:tc>
      </w:tr>
      <w:tr w:rsidR="00F64C24" w:rsidRPr="001705C0" w:rsidTr="00BC5188">
        <w:trPr>
          <w:trHeight w:val="273"/>
        </w:trPr>
        <w:tc>
          <w:tcPr>
            <w:tcW w:w="1242" w:type="dxa"/>
          </w:tcPr>
          <w:p w:rsidR="00F64C24" w:rsidRPr="001705C0" w:rsidRDefault="00F64C24" w:rsidP="00BC5188">
            <w:pPr>
              <w:spacing w:line="240" w:lineRule="auto"/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F64C24" w:rsidRPr="001705C0" w:rsidRDefault="00F64C24" w:rsidP="00BC51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15</w:t>
            </w:r>
          </w:p>
        </w:tc>
        <w:tc>
          <w:tcPr>
            <w:tcW w:w="958" w:type="dxa"/>
          </w:tcPr>
          <w:p w:rsidR="00F64C24" w:rsidRPr="001705C0" w:rsidRDefault="00F64C24" w:rsidP="00BC518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41</w:t>
            </w:r>
          </w:p>
        </w:tc>
      </w:tr>
    </w:tbl>
    <w:p w:rsidR="00F64C24" w:rsidRPr="00BE5D34" w:rsidRDefault="00F64C24" w:rsidP="005A1899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BE5D34">
        <w:rPr>
          <w:rFonts w:ascii="Times New Roman" w:hAnsi="Times New Roman"/>
          <w:b/>
          <w:bCs/>
        </w:rPr>
        <w:t xml:space="preserve">Общие положения </w:t>
      </w:r>
    </w:p>
    <w:p w:rsidR="00F64C24" w:rsidRPr="00300938" w:rsidRDefault="00F64C24" w:rsidP="00300938">
      <w:pPr>
        <w:spacing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300938">
        <w:rPr>
          <w:rFonts w:ascii="Times New Roman" w:hAnsi="Times New Roman"/>
          <w:szCs w:val="28"/>
        </w:rPr>
        <w:t xml:space="preserve">Выпускная квалификационная работа выполняется в соответствии  с </w:t>
      </w:r>
      <w:r>
        <w:rPr>
          <w:rFonts w:ascii="Times New Roman" w:hAnsi="Times New Roman"/>
          <w:szCs w:val="28"/>
        </w:rPr>
        <w:t>Ф</w:t>
      </w:r>
      <w:r w:rsidRPr="00300938">
        <w:rPr>
          <w:rFonts w:ascii="Times New Roman" w:hAnsi="Times New Roman"/>
          <w:szCs w:val="28"/>
        </w:rPr>
        <w:t xml:space="preserve">едеральным законом от 29.12.2012 № 273-03 (ред. От 30.12.2015) </w:t>
      </w:r>
      <w:r w:rsidRPr="00300938">
        <w:rPr>
          <w:rFonts w:ascii="Cambria Math" w:hAnsi="Cambria Math" w:cs="Cambria Math"/>
          <w:szCs w:val="28"/>
        </w:rPr>
        <w:t>≪</w:t>
      </w:r>
      <w:r w:rsidRPr="00300938">
        <w:rPr>
          <w:rFonts w:ascii="Times New Roman" w:hAnsi="Times New Roman"/>
          <w:szCs w:val="28"/>
        </w:rPr>
        <w:t xml:space="preserve">Об </w:t>
      </w:r>
      <w:r w:rsidRPr="00300938">
        <w:rPr>
          <w:rFonts w:ascii="Times New Roman" w:hAnsi="Times New Roman"/>
          <w:szCs w:val="28"/>
        </w:rPr>
        <w:lastRenderedPageBreak/>
        <w:t>образовании в Российской Федерации</w:t>
      </w:r>
      <w:r w:rsidRPr="00300938">
        <w:rPr>
          <w:rFonts w:ascii="Cambria Math" w:hAnsi="Cambria Math" w:cs="Cambria Math"/>
          <w:szCs w:val="28"/>
        </w:rPr>
        <w:t>≫</w:t>
      </w:r>
      <w:r w:rsidRPr="00300938">
        <w:rPr>
          <w:rFonts w:ascii="Times New Roman" w:hAnsi="Times New Roman"/>
          <w:szCs w:val="28"/>
        </w:rPr>
        <w:t xml:space="preserve">, приказом Министерства образования и науки Российской Федерации от 29 июня </w:t>
      </w:r>
      <w:smartTag w:uri="urn:schemas-microsoft-com:office:smarttags" w:element="metricconverter">
        <w:smartTagPr>
          <w:attr w:name="ProductID" w:val="2015 г"/>
        </w:smartTagPr>
        <w:r w:rsidRPr="00300938">
          <w:rPr>
            <w:rFonts w:ascii="Times New Roman" w:hAnsi="Times New Roman"/>
            <w:szCs w:val="28"/>
          </w:rPr>
          <w:t>2015 г</w:t>
        </w:r>
      </w:smartTag>
      <w:r w:rsidRPr="00300938">
        <w:rPr>
          <w:rFonts w:ascii="Times New Roman" w:hAnsi="Times New Roman"/>
          <w:szCs w:val="28"/>
        </w:rPr>
        <w:t>. № 636</w:t>
      </w:r>
      <w:proofErr w:type="gramStart"/>
      <w:r w:rsidRPr="00300938">
        <w:rPr>
          <w:rFonts w:ascii="Times New Roman" w:hAnsi="Times New Roman"/>
          <w:szCs w:val="28"/>
        </w:rPr>
        <w:t xml:space="preserve"> </w:t>
      </w:r>
      <w:r w:rsidRPr="00300938">
        <w:rPr>
          <w:rFonts w:ascii="Cambria Math" w:hAnsi="Cambria Math" w:cs="Cambria Math"/>
          <w:szCs w:val="28"/>
        </w:rPr>
        <w:t>≪</w:t>
      </w:r>
      <w:r w:rsidRPr="00300938">
        <w:rPr>
          <w:rFonts w:ascii="Times New Roman" w:hAnsi="Times New Roman"/>
          <w:szCs w:val="28"/>
        </w:rPr>
        <w:t>О</w:t>
      </w:r>
      <w:proofErr w:type="gramEnd"/>
      <w:r w:rsidRPr="00300938">
        <w:rPr>
          <w:rFonts w:ascii="Times New Roman" w:hAnsi="Times New Roman"/>
          <w:szCs w:val="28"/>
        </w:rPr>
        <w:t xml:space="preserve">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300938">
        <w:rPr>
          <w:rFonts w:ascii="Times New Roman" w:hAnsi="Times New Roman"/>
          <w:szCs w:val="28"/>
        </w:rPr>
        <w:t>бакалавриата</w:t>
      </w:r>
      <w:proofErr w:type="spellEnd"/>
      <w:r w:rsidRPr="00300938">
        <w:rPr>
          <w:rFonts w:ascii="Times New Roman" w:hAnsi="Times New Roman"/>
          <w:szCs w:val="28"/>
        </w:rPr>
        <w:t xml:space="preserve">, программам </w:t>
      </w:r>
      <w:proofErr w:type="spellStart"/>
      <w:r w:rsidRPr="00300938">
        <w:rPr>
          <w:rFonts w:ascii="Times New Roman" w:hAnsi="Times New Roman"/>
          <w:szCs w:val="28"/>
        </w:rPr>
        <w:t>специалитета</w:t>
      </w:r>
      <w:proofErr w:type="spellEnd"/>
      <w:r w:rsidRPr="00300938">
        <w:rPr>
          <w:rFonts w:ascii="Times New Roman" w:hAnsi="Times New Roman"/>
          <w:szCs w:val="28"/>
        </w:rPr>
        <w:t xml:space="preserve"> и программам магистратуры</w:t>
      </w:r>
      <w:r w:rsidRPr="00300938">
        <w:rPr>
          <w:rFonts w:ascii="Cambria Math" w:hAnsi="Cambria Math" w:cs="Cambria Math"/>
          <w:szCs w:val="28"/>
        </w:rPr>
        <w:t>≫</w:t>
      </w:r>
      <w:r w:rsidRPr="00300938">
        <w:rPr>
          <w:rFonts w:ascii="Times New Roman" w:hAnsi="Times New Roman"/>
          <w:szCs w:val="28"/>
        </w:rPr>
        <w:t xml:space="preserve">, Уставом ФГАОУ ВО </w:t>
      </w:r>
      <w:r w:rsidRPr="00300938">
        <w:rPr>
          <w:rFonts w:ascii="Cambria Math" w:hAnsi="Cambria Math" w:cs="Cambria Math"/>
          <w:szCs w:val="28"/>
        </w:rPr>
        <w:t>≪</w:t>
      </w:r>
      <w:r w:rsidRPr="00300938">
        <w:rPr>
          <w:rFonts w:ascii="Times New Roman" w:hAnsi="Times New Roman"/>
          <w:szCs w:val="28"/>
        </w:rPr>
        <w:t>Сибирский федеральный университет</w:t>
      </w:r>
      <w:r w:rsidRPr="00300938">
        <w:rPr>
          <w:rFonts w:ascii="Cambria Math" w:hAnsi="Cambria Math" w:cs="Cambria Math"/>
          <w:szCs w:val="28"/>
        </w:rPr>
        <w:t>≫</w:t>
      </w:r>
      <w:r w:rsidRPr="00300938">
        <w:rPr>
          <w:rFonts w:ascii="Times New Roman" w:hAnsi="Times New Roman"/>
          <w:szCs w:val="28"/>
        </w:rPr>
        <w:t xml:space="preserve">, Положением о </w:t>
      </w:r>
      <w:proofErr w:type="gramStart"/>
      <w:r w:rsidRPr="00300938">
        <w:rPr>
          <w:rFonts w:ascii="Times New Roman" w:hAnsi="Times New Roman"/>
          <w:szCs w:val="28"/>
        </w:rPr>
        <w:t xml:space="preserve">ЛПИ - филиале СФУ, Положением о государственной итоговой аттестации выпускников ЛПИ – филиала СФУ, Положением о выпускной квалификационной работе выпускников ЛПИ - филиала СФУ и приказом </w:t>
      </w:r>
      <w:r>
        <w:rPr>
          <w:rFonts w:ascii="Times New Roman" w:hAnsi="Times New Roman"/>
          <w:szCs w:val="28"/>
        </w:rPr>
        <w:t>«</w:t>
      </w:r>
      <w:r w:rsidRPr="00300938">
        <w:rPr>
          <w:rFonts w:ascii="Times New Roman" w:hAnsi="Times New Roman"/>
          <w:szCs w:val="28"/>
        </w:rPr>
        <w:t>Об утверждении Положения о методических рекомендациях по подготовке к защите выпускной квалификационной работы</w:t>
      </w:r>
      <w:r>
        <w:rPr>
          <w:rFonts w:ascii="Times New Roman" w:hAnsi="Times New Roman"/>
          <w:szCs w:val="28"/>
        </w:rPr>
        <w:t>»</w:t>
      </w:r>
      <w:r w:rsidRPr="00300938">
        <w:rPr>
          <w:rFonts w:ascii="Times New Roman" w:hAnsi="Times New Roman"/>
          <w:szCs w:val="28"/>
        </w:rPr>
        <w:t xml:space="preserve"> от 05 февраля </w:t>
      </w:r>
      <w:smartTag w:uri="urn:schemas-microsoft-com:office:smarttags" w:element="metricconverter">
        <w:smartTagPr>
          <w:attr w:name="ProductID" w:val="2016 г"/>
        </w:smartTagPr>
        <w:r w:rsidRPr="00300938">
          <w:rPr>
            <w:rFonts w:ascii="Times New Roman" w:hAnsi="Times New Roman"/>
            <w:szCs w:val="28"/>
          </w:rPr>
          <w:t>2016 г</w:t>
        </w:r>
      </w:smartTag>
      <w:r w:rsidRPr="00300938">
        <w:rPr>
          <w:rFonts w:ascii="Times New Roman" w:hAnsi="Times New Roman"/>
          <w:szCs w:val="28"/>
        </w:rPr>
        <w:t xml:space="preserve">. № 22 </w:t>
      </w:r>
      <w:r>
        <w:rPr>
          <w:rFonts w:ascii="Times New Roman" w:hAnsi="Times New Roman"/>
          <w:szCs w:val="28"/>
        </w:rPr>
        <w:t>-</w:t>
      </w:r>
      <w:proofErr w:type="spellStart"/>
      <w:r w:rsidRPr="00300938">
        <w:rPr>
          <w:rFonts w:ascii="Times New Roman" w:hAnsi="Times New Roman"/>
          <w:szCs w:val="28"/>
        </w:rPr>
        <w:t>р-а</w:t>
      </w:r>
      <w:proofErr w:type="spellEnd"/>
      <w:r w:rsidRPr="00300938">
        <w:rPr>
          <w:rFonts w:ascii="Times New Roman" w:hAnsi="Times New Roman"/>
          <w:szCs w:val="28"/>
        </w:rPr>
        <w:t>.</w:t>
      </w:r>
      <w:proofErr w:type="gramEnd"/>
    </w:p>
    <w:p w:rsidR="00F64C24" w:rsidRPr="00300938" w:rsidRDefault="00F64C24" w:rsidP="00300938">
      <w:pPr>
        <w:spacing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300938">
        <w:rPr>
          <w:rFonts w:ascii="Times New Roman" w:hAnsi="Times New Roman"/>
          <w:szCs w:val="28"/>
        </w:rPr>
        <w:t xml:space="preserve">Методические рекомендации разработаны для бакалавров, обучающихся по направлению подготовки 44.03.01 Педагогическое образование профиль 44.03.01.30 Иностранный язык   и преподавателей, которые осуществляют руководство выпускными квалификационными работами (далее – ВКР). </w:t>
      </w:r>
    </w:p>
    <w:p w:rsidR="00F64C24" w:rsidRDefault="00F64C24" w:rsidP="00300938">
      <w:pPr>
        <w:autoSpaceDE w:val="0"/>
        <w:autoSpaceDN w:val="0"/>
        <w:adjustRightInd w:val="0"/>
        <w:spacing w:after="0" w:line="240" w:lineRule="auto"/>
      </w:pPr>
    </w:p>
    <w:p w:rsidR="00F64C24" w:rsidRDefault="00F64C24" w:rsidP="0056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>Обозначения и сокращения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szCs w:val="28"/>
        </w:rPr>
        <w:t>В настоящ</w:t>
      </w:r>
      <w:r>
        <w:rPr>
          <w:rFonts w:ascii="Times New Roman" w:hAnsi="Times New Roman"/>
          <w:szCs w:val="28"/>
        </w:rPr>
        <w:t xml:space="preserve">их Методических рекомендациях </w:t>
      </w:r>
      <w:r w:rsidRPr="00564050">
        <w:rPr>
          <w:rFonts w:ascii="Times New Roman" w:hAnsi="Times New Roman"/>
          <w:szCs w:val="28"/>
        </w:rPr>
        <w:t xml:space="preserve">  используются следующие обозначения и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сокращения: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564050">
        <w:rPr>
          <w:rFonts w:ascii="Times New Roman" w:hAnsi="Times New Roman"/>
          <w:b/>
          <w:bCs/>
          <w:szCs w:val="28"/>
        </w:rPr>
        <w:t>ВО</w:t>
      </w:r>
      <w:proofErr w:type="gramEnd"/>
      <w:r w:rsidRPr="00564050">
        <w:rPr>
          <w:rFonts w:ascii="Times New Roman" w:hAnsi="Times New Roman"/>
          <w:b/>
          <w:bCs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- высшее образование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ВКР </w:t>
      </w:r>
      <w:r w:rsidRPr="00564050">
        <w:rPr>
          <w:rFonts w:ascii="Times New Roman" w:hAnsi="Times New Roman"/>
          <w:szCs w:val="28"/>
        </w:rPr>
        <w:t>- выпускная квалификационная работа;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ГИА </w:t>
      </w:r>
      <w:r w:rsidRPr="00564050">
        <w:rPr>
          <w:rFonts w:ascii="Times New Roman" w:hAnsi="Times New Roman"/>
          <w:szCs w:val="28"/>
        </w:rPr>
        <w:t>- государственная итоговая аттестация;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ГЭК </w:t>
      </w:r>
      <w:r w:rsidRPr="00564050">
        <w:rPr>
          <w:rFonts w:ascii="Times New Roman" w:hAnsi="Times New Roman"/>
          <w:szCs w:val="28"/>
        </w:rPr>
        <w:t>- государственная экзаменационная комиссия;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ОП </w:t>
      </w:r>
      <w:proofErr w:type="gramStart"/>
      <w:r w:rsidRPr="00564050">
        <w:rPr>
          <w:rFonts w:ascii="Times New Roman" w:hAnsi="Times New Roman"/>
          <w:b/>
          <w:bCs/>
          <w:szCs w:val="28"/>
        </w:rPr>
        <w:t>ВО</w:t>
      </w:r>
      <w:proofErr w:type="gramEnd"/>
      <w:r w:rsidRPr="00564050">
        <w:rPr>
          <w:rFonts w:ascii="Times New Roman" w:hAnsi="Times New Roman"/>
          <w:b/>
          <w:bCs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- образовательная программа, основная профессиональная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образовательная программа;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Стандарты </w:t>
      </w:r>
      <w:r w:rsidRPr="00564050">
        <w:rPr>
          <w:rFonts w:ascii="Times New Roman" w:hAnsi="Times New Roman"/>
          <w:szCs w:val="28"/>
        </w:rPr>
        <w:t>- федеральный государственный образовательный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стандарт ВПО (</w:t>
      </w:r>
      <w:proofErr w:type="gramStart"/>
      <w:r w:rsidRPr="00564050">
        <w:rPr>
          <w:rFonts w:ascii="Times New Roman" w:hAnsi="Times New Roman"/>
          <w:szCs w:val="28"/>
        </w:rPr>
        <w:t>ВО</w:t>
      </w:r>
      <w:proofErr w:type="gramEnd"/>
      <w:r w:rsidRPr="00564050">
        <w:rPr>
          <w:rFonts w:ascii="Times New Roman" w:hAnsi="Times New Roman"/>
          <w:szCs w:val="28"/>
        </w:rPr>
        <w:t>), образовательный стандарт;</w:t>
      </w:r>
    </w:p>
    <w:p w:rsidR="00F64C24" w:rsidRPr="00564050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СФУ, университет </w:t>
      </w:r>
      <w:r w:rsidRPr="00564050">
        <w:rPr>
          <w:rFonts w:ascii="Times New Roman" w:hAnsi="Times New Roman"/>
          <w:szCs w:val="28"/>
        </w:rPr>
        <w:t>- федеральное государственное автономное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 xml:space="preserve">образовательное учреждение высшего образования </w:t>
      </w:r>
      <w:r w:rsidRPr="00564050">
        <w:rPr>
          <w:rFonts w:ascii="Cambria Math" w:hAnsi="Cambria Math" w:cs="Cambria Math"/>
          <w:szCs w:val="28"/>
        </w:rPr>
        <w:t>≪</w:t>
      </w:r>
      <w:r w:rsidRPr="00564050">
        <w:rPr>
          <w:rFonts w:ascii="Times New Roman" w:hAnsi="Times New Roman"/>
          <w:szCs w:val="28"/>
        </w:rPr>
        <w:t>Сибирский федеральный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университет</w:t>
      </w:r>
      <w:r w:rsidRPr="00564050">
        <w:rPr>
          <w:rFonts w:ascii="Cambria Math" w:hAnsi="Cambria Math" w:cs="Cambria Math"/>
          <w:szCs w:val="28"/>
        </w:rPr>
        <w:t>≫</w:t>
      </w:r>
      <w:r w:rsidRPr="00564050">
        <w:rPr>
          <w:rFonts w:ascii="Times New Roman" w:hAnsi="Times New Roman"/>
          <w:szCs w:val="28"/>
        </w:rPr>
        <w:t>;</w:t>
      </w:r>
    </w:p>
    <w:p w:rsidR="00F64C24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64050">
        <w:rPr>
          <w:rFonts w:ascii="Times New Roman" w:hAnsi="Times New Roman"/>
          <w:b/>
          <w:bCs/>
          <w:szCs w:val="28"/>
        </w:rPr>
        <w:t xml:space="preserve">ЛПИ - филиал СФУ, институт </w:t>
      </w:r>
      <w:r w:rsidRPr="00564050">
        <w:rPr>
          <w:rFonts w:ascii="Times New Roman" w:hAnsi="Times New Roman"/>
          <w:szCs w:val="28"/>
        </w:rPr>
        <w:t xml:space="preserve">- </w:t>
      </w:r>
      <w:proofErr w:type="spellStart"/>
      <w:r w:rsidRPr="00564050">
        <w:rPr>
          <w:rFonts w:ascii="Times New Roman" w:hAnsi="Times New Roman"/>
          <w:szCs w:val="28"/>
        </w:rPr>
        <w:t>Лесосибирский</w:t>
      </w:r>
      <w:proofErr w:type="spellEnd"/>
      <w:r w:rsidRPr="00564050">
        <w:rPr>
          <w:rFonts w:ascii="Times New Roman" w:hAnsi="Times New Roman"/>
          <w:szCs w:val="28"/>
        </w:rPr>
        <w:t xml:space="preserve"> педагогический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институт - филиал федерального государственного автономного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 xml:space="preserve">образовательного учреждения высшего образования </w:t>
      </w:r>
      <w:r w:rsidRPr="00564050">
        <w:rPr>
          <w:rFonts w:ascii="Cambria Math" w:hAnsi="Cambria Math" w:cs="Cambria Math"/>
          <w:szCs w:val="28"/>
        </w:rPr>
        <w:t>≪</w:t>
      </w:r>
      <w:r w:rsidRPr="00564050">
        <w:rPr>
          <w:rFonts w:ascii="Times New Roman" w:hAnsi="Times New Roman"/>
          <w:szCs w:val="28"/>
        </w:rPr>
        <w:t>Сибирский</w:t>
      </w:r>
      <w:r>
        <w:rPr>
          <w:rFonts w:ascii="Times New Roman" w:hAnsi="Times New Roman"/>
          <w:szCs w:val="28"/>
        </w:rPr>
        <w:t xml:space="preserve"> </w:t>
      </w:r>
      <w:r w:rsidRPr="00564050">
        <w:rPr>
          <w:rFonts w:ascii="Times New Roman" w:hAnsi="Times New Roman"/>
          <w:szCs w:val="28"/>
        </w:rPr>
        <w:t>федеральный университет</w:t>
      </w:r>
      <w:r w:rsidRPr="00564050">
        <w:rPr>
          <w:rFonts w:ascii="Cambria Math" w:hAnsi="Cambria Math" w:cs="Cambria Math"/>
          <w:szCs w:val="28"/>
        </w:rPr>
        <w:t>≫</w:t>
      </w:r>
      <w:r w:rsidRPr="00564050">
        <w:rPr>
          <w:rFonts w:ascii="Times New Roman" w:hAnsi="Times New Roman"/>
          <w:szCs w:val="28"/>
        </w:rPr>
        <w:t>.</w:t>
      </w:r>
    </w:p>
    <w:p w:rsidR="00F64C24" w:rsidRDefault="00F64C24" w:rsidP="005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8"/>
        </w:rPr>
      </w:pP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8"/>
        </w:rPr>
      </w:pP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8"/>
        </w:rPr>
      </w:pPr>
    </w:p>
    <w:p w:rsidR="00F64C24" w:rsidRDefault="00F64C24" w:rsidP="00147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 xml:space="preserve">1  </w:t>
      </w:r>
      <w:r w:rsidRPr="00BE5D34">
        <w:rPr>
          <w:rFonts w:ascii="Times New Roman" w:hAnsi="Times New Roman"/>
          <w:b/>
          <w:szCs w:val="28"/>
        </w:rPr>
        <w:t>Цель Методических рекомендаций</w:t>
      </w:r>
      <w:r>
        <w:rPr>
          <w:rFonts w:ascii="Times New Roman" w:hAnsi="Times New Roman"/>
          <w:sz w:val="26"/>
          <w:szCs w:val="26"/>
        </w:rPr>
        <w:t>:</w:t>
      </w: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C24" w:rsidRPr="00BE5D34" w:rsidRDefault="00F64C24" w:rsidP="00A8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E5D34">
        <w:rPr>
          <w:rFonts w:ascii="Times New Roman" w:hAnsi="Times New Roman"/>
          <w:szCs w:val="28"/>
        </w:rPr>
        <w:t xml:space="preserve">предоставление </w:t>
      </w:r>
      <w:proofErr w:type="gramStart"/>
      <w:r w:rsidRPr="00BE5D34">
        <w:rPr>
          <w:rFonts w:ascii="Times New Roman" w:hAnsi="Times New Roman"/>
          <w:szCs w:val="28"/>
        </w:rPr>
        <w:t>обучающимся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необходимой консультативной помощи по методическому сопровождению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 xml:space="preserve">организации и проведения </w:t>
      </w:r>
      <w:r>
        <w:rPr>
          <w:rFonts w:ascii="Times New Roman" w:hAnsi="Times New Roman"/>
          <w:szCs w:val="28"/>
        </w:rPr>
        <w:lastRenderedPageBreak/>
        <w:t>и</w:t>
      </w:r>
      <w:r w:rsidRPr="00BE5D34">
        <w:rPr>
          <w:rFonts w:ascii="Times New Roman" w:hAnsi="Times New Roman"/>
          <w:szCs w:val="28"/>
        </w:rPr>
        <w:t>сследовательской работы, обобщения и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представления учебно-методических, методических и научных результатов,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изложении и написании выпускной квалификационной работы, соблюдении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нормативных требований к содержанию, объему и оформлению ВКР,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подготовке презентации и защите итоговых положений ВКР в ГЭК.</w:t>
      </w: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E5D34">
        <w:rPr>
          <w:rFonts w:ascii="Times New Roman" w:hAnsi="Times New Roman"/>
          <w:szCs w:val="28"/>
        </w:rPr>
        <w:t>Методические рекомендации уточняют форму задания ВКР,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 xml:space="preserve">предлагают </w:t>
      </w:r>
      <w:r>
        <w:rPr>
          <w:rFonts w:ascii="Times New Roman" w:hAnsi="Times New Roman"/>
          <w:szCs w:val="28"/>
        </w:rPr>
        <w:t>п</w:t>
      </w:r>
      <w:r w:rsidRPr="00BE5D34">
        <w:rPr>
          <w:rFonts w:ascii="Times New Roman" w:hAnsi="Times New Roman"/>
          <w:szCs w:val="28"/>
        </w:rPr>
        <w:t>римерные направления для выбора темы, анализа литературы и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использования различных информационных ресурсов, проведения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исследований, ориентированных на профессиональную деятельность по</w:t>
      </w:r>
      <w:r>
        <w:rPr>
          <w:rFonts w:ascii="Times New Roman" w:hAnsi="Times New Roman"/>
          <w:szCs w:val="28"/>
        </w:rPr>
        <w:t xml:space="preserve"> </w:t>
      </w:r>
      <w:r w:rsidRPr="00BE5D34">
        <w:rPr>
          <w:rFonts w:ascii="Times New Roman" w:hAnsi="Times New Roman"/>
          <w:szCs w:val="28"/>
        </w:rPr>
        <w:t>направлениям подготовки, специальностям.</w:t>
      </w:r>
    </w:p>
    <w:p w:rsidR="00F64C24" w:rsidRDefault="00F64C24" w:rsidP="00B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 Общие требования к выполнению ВКР</w:t>
      </w: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4C24" w:rsidRPr="005F6EA6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Выпускная квалификационная работа выполняется в целях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систематизации теоретических и практических знаний, полученных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5F6EA6">
        <w:rPr>
          <w:rFonts w:ascii="Times New Roman" w:hAnsi="Times New Roman"/>
          <w:szCs w:val="28"/>
        </w:rPr>
        <w:t>обучающимся</w:t>
      </w:r>
      <w:proofErr w:type="gramEnd"/>
      <w:r w:rsidRPr="005F6EA6">
        <w:rPr>
          <w:rFonts w:ascii="Times New Roman" w:hAnsi="Times New Roman"/>
          <w:szCs w:val="28"/>
        </w:rPr>
        <w:t xml:space="preserve"> за весь период обучения, проверки умения использовать на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практике методы исследования, экспериментирования и проектирования, а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также определения степени подготовленности выпускника к выполнению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профессиональной деятельности.</w:t>
      </w:r>
    </w:p>
    <w:p w:rsidR="00F64C24" w:rsidRPr="005F6EA6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Основные задачи ВКР:</w:t>
      </w:r>
    </w:p>
    <w:p w:rsidR="00F64C24" w:rsidRPr="00150968" w:rsidRDefault="00F64C24" w:rsidP="005F6EA6">
      <w:pPr>
        <w:spacing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- систематизация, закрепление и расширение теоретических и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 xml:space="preserve">практических знаний </w:t>
      </w:r>
      <w:proofErr w:type="gramStart"/>
      <w:r w:rsidRPr="005F6EA6">
        <w:rPr>
          <w:rFonts w:ascii="Times New Roman" w:hAnsi="Times New Roman"/>
          <w:szCs w:val="28"/>
        </w:rPr>
        <w:t>обучающегося</w:t>
      </w:r>
      <w:proofErr w:type="gramEnd"/>
      <w:r w:rsidRPr="005F6EA6">
        <w:rPr>
          <w:rFonts w:ascii="Times New Roman" w:hAnsi="Times New Roman"/>
          <w:szCs w:val="28"/>
        </w:rPr>
        <w:t>, развитие и закрепление навыков в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 xml:space="preserve">научно-исследовательской и практической работе по </w:t>
      </w:r>
      <w:r>
        <w:rPr>
          <w:rFonts w:ascii="Times New Roman" w:hAnsi="Times New Roman"/>
          <w:szCs w:val="28"/>
        </w:rPr>
        <w:t xml:space="preserve">Направлению 44.03.01. </w:t>
      </w:r>
      <w:r w:rsidRPr="0015096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Педагогическое образование Профиль 44.03.01.30 Иностранный язык;</w:t>
      </w: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закрепление навыков самостоятельного поиска, систематизации и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обработки информации, изучения и анализа ситуации в целях выявления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конкретных проблем;</w:t>
      </w:r>
      <w:r>
        <w:rPr>
          <w:rFonts w:ascii="Times New Roman" w:hAnsi="Times New Roman"/>
          <w:szCs w:val="28"/>
        </w:rPr>
        <w:t xml:space="preserve"> </w:t>
      </w:r>
    </w:p>
    <w:p w:rsidR="00F64C24" w:rsidRPr="005F6EA6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- демонстрация уровня овладения методами исследования,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 xml:space="preserve">экспериментирования и проектирования при решении задач, поставленных </w:t>
      </w:r>
      <w:proofErr w:type="gramStart"/>
      <w:r w:rsidRPr="005F6EA6">
        <w:rPr>
          <w:rFonts w:ascii="Times New Roman" w:hAnsi="Times New Roman"/>
          <w:szCs w:val="28"/>
        </w:rPr>
        <w:t>в</w:t>
      </w:r>
      <w:proofErr w:type="gramEnd"/>
    </w:p>
    <w:p w:rsidR="00F64C24" w:rsidRPr="005F6EA6" w:rsidRDefault="00F64C24" w:rsidP="005F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ВКР;</w:t>
      </w: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F6EA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 </w:t>
      </w:r>
      <w:r w:rsidRPr="005F6EA6">
        <w:rPr>
          <w:rFonts w:ascii="Times New Roman" w:hAnsi="Times New Roman"/>
          <w:szCs w:val="28"/>
        </w:rPr>
        <w:t xml:space="preserve"> выявление степени подготовленности студента к работе в реальных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условиях, к применению знаний и умений для решения конкретных</w:t>
      </w:r>
      <w:r>
        <w:rPr>
          <w:rFonts w:ascii="Times New Roman" w:hAnsi="Times New Roman"/>
          <w:szCs w:val="28"/>
        </w:rPr>
        <w:t xml:space="preserve"> </w:t>
      </w:r>
      <w:r w:rsidRPr="005F6EA6">
        <w:rPr>
          <w:rFonts w:ascii="Times New Roman" w:hAnsi="Times New Roman"/>
          <w:szCs w:val="28"/>
        </w:rPr>
        <w:t>практических задач.</w:t>
      </w: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5F6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Выпускная квалификационная работа должна: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 xml:space="preserve">- представлять собой </w:t>
      </w:r>
      <w:proofErr w:type="gramStart"/>
      <w:r w:rsidRPr="009E59C4">
        <w:rPr>
          <w:rFonts w:ascii="Times New Roman" w:hAnsi="Times New Roman"/>
          <w:szCs w:val="28"/>
        </w:rPr>
        <w:t>самостоятельную</w:t>
      </w:r>
      <w:proofErr w:type="gramEnd"/>
      <w:r w:rsidRPr="009E59C4">
        <w:rPr>
          <w:rFonts w:ascii="Times New Roman" w:hAnsi="Times New Roman"/>
          <w:szCs w:val="28"/>
        </w:rPr>
        <w:t xml:space="preserve"> научно-исследовательскую и</w:t>
      </w:r>
    </w:p>
    <w:p w:rsidR="00F64C24" w:rsidRPr="009E59C4" w:rsidRDefault="00F64C24" w:rsidP="009E59C4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практическую работу по Направлению 44.03.01.   Педагогическое образование Профиль 44.03.01.30 Иностранный язык;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 xml:space="preserve">             - содержать в систематизированном виде исходные данные </w:t>
      </w:r>
      <w:proofErr w:type="gramStart"/>
      <w:r w:rsidRPr="009E59C4">
        <w:rPr>
          <w:rFonts w:ascii="Times New Roman" w:hAnsi="Times New Roman"/>
          <w:szCs w:val="28"/>
        </w:rPr>
        <w:t>научного</w:t>
      </w:r>
      <w:proofErr w:type="gramEnd"/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исследования;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 xml:space="preserve">- отражать ход и результаты выполнения исследования по </w:t>
      </w:r>
      <w:proofErr w:type="gramStart"/>
      <w:r w:rsidRPr="009E59C4">
        <w:rPr>
          <w:rFonts w:ascii="Times New Roman" w:hAnsi="Times New Roman"/>
          <w:szCs w:val="28"/>
        </w:rPr>
        <w:t>выбранной</w:t>
      </w:r>
      <w:proofErr w:type="gramEnd"/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теме;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- содержать определенные данные, будь то новые факты и явления, и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lastRenderedPageBreak/>
        <w:t>(или) данные, обобщающие ранее известные положения с современных научных позиций и (или) в ином аспекте;</w:t>
      </w:r>
    </w:p>
    <w:p w:rsidR="00F64C24" w:rsidRPr="009E59C4" w:rsidRDefault="00F64C24" w:rsidP="005F6E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>- охватывать материалы дискуссионного и полемического характера;</w:t>
      </w:r>
    </w:p>
    <w:p w:rsidR="00F64C24" w:rsidRPr="009E59C4" w:rsidRDefault="00F64C24" w:rsidP="009E59C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8"/>
        </w:rPr>
      </w:pPr>
      <w:r w:rsidRPr="009E59C4">
        <w:rPr>
          <w:rFonts w:ascii="Times New Roman" w:hAnsi="Times New Roman"/>
          <w:szCs w:val="28"/>
        </w:rPr>
        <w:t xml:space="preserve">- исходить из реальной практики, основываясь на нормативных документах и фактических материалах, собранных во время </w:t>
      </w:r>
      <w:r>
        <w:rPr>
          <w:rFonts w:ascii="Times New Roman" w:hAnsi="Times New Roman"/>
          <w:szCs w:val="28"/>
        </w:rPr>
        <w:t xml:space="preserve">производственной  и </w:t>
      </w:r>
      <w:r w:rsidRPr="009E59C4">
        <w:rPr>
          <w:rFonts w:ascii="Times New Roman" w:hAnsi="Times New Roman"/>
          <w:szCs w:val="28"/>
        </w:rPr>
        <w:t xml:space="preserve">преддипломной практик. </w:t>
      </w:r>
    </w:p>
    <w:p w:rsidR="00F64C24" w:rsidRDefault="00F64C24" w:rsidP="009E59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П</w:t>
      </w:r>
      <w:r w:rsidRPr="009E59C4">
        <w:rPr>
          <w:rFonts w:ascii="Times New Roman" w:hAnsi="Times New Roman"/>
          <w:szCs w:val="28"/>
        </w:rPr>
        <w:t>оследовательность и информационные связи этапов выполнения ВКР, взаимные связи выпускника с руководителем ВКР, выпускающей кафедрой и</w:t>
      </w:r>
      <w:r>
        <w:rPr>
          <w:rFonts w:ascii="Times New Roman" w:hAnsi="Times New Roman"/>
          <w:szCs w:val="28"/>
        </w:rPr>
        <w:t xml:space="preserve"> </w:t>
      </w:r>
      <w:r w:rsidRPr="009E59C4">
        <w:rPr>
          <w:rFonts w:ascii="Times New Roman" w:hAnsi="Times New Roman"/>
          <w:bCs/>
          <w:szCs w:val="28"/>
        </w:rPr>
        <w:t xml:space="preserve">ГЭК см. на </w:t>
      </w:r>
      <w:r w:rsidRPr="009E59C4">
        <w:rPr>
          <w:rFonts w:ascii="Times New Roman" w:hAnsi="Times New Roman"/>
          <w:szCs w:val="28"/>
        </w:rPr>
        <w:t>информационно-технологической схеме в П</w:t>
      </w:r>
      <w:r w:rsidRPr="009E59C4">
        <w:rPr>
          <w:rFonts w:ascii="Times New Roman" w:hAnsi="Times New Roman"/>
          <w:bCs/>
          <w:szCs w:val="28"/>
        </w:rPr>
        <w:t>оложении о методических рекомендациях по подготовке и защите выпускной квалификационной работы</w:t>
      </w:r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Лесосибирск</w:t>
      </w:r>
      <w:proofErr w:type="spellEnd"/>
      <w:r>
        <w:rPr>
          <w:rFonts w:ascii="Times New Roman" w:hAnsi="Times New Roman"/>
          <w:bCs/>
          <w:szCs w:val="28"/>
        </w:rPr>
        <w:t>, 2016, с. 5).</w:t>
      </w:r>
    </w:p>
    <w:p w:rsidR="00F64C24" w:rsidRDefault="00F64C24" w:rsidP="009E59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</w:p>
    <w:p w:rsidR="00F64C24" w:rsidRDefault="00F64C24" w:rsidP="009E59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</w:p>
    <w:p w:rsidR="00F64C24" w:rsidRPr="009E59C4" w:rsidRDefault="00F64C24" w:rsidP="009E59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E59C4">
        <w:rPr>
          <w:rFonts w:ascii="Times New Roman" w:hAnsi="Times New Roman"/>
          <w:b/>
          <w:bCs/>
          <w:sz w:val="26"/>
          <w:szCs w:val="26"/>
        </w:rPr>
        <w:t>Общие требования к структуре, содержанию и объему ВКР</w:t>
      </w:r>
    </w:p>
    <w:p w:rsidR="00F64C24" w:rsidRPr="009E59C4" w:rsidRDefault="00F64C24" w:rsidP="009E59C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Выпускная квалификационная работа оформляется в соответствии с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 xml:space="preserve">требованиями стандарта СТО 4.2-07-2014 </w:t>
      </w:r>
      <w:r w:rsidRPr="009E79B9">
        <w:rPr>
          <w:rFonts w:ascii="Cambria Math" w:hAnsi="Cambria Math" w:cs="Cambria Math"/>
          <w:szCs w:val="28"/>
        </w:rPr>
        <w:t>≪</w:t>
      </w:r>
      <w:r w:rsidRPr="009E79B9">
        <w:rPr>
          <w:rFonts w:ascii="Times New Roman" w:hAnsi="Times New Roman"/>
          <w:szCs w:val="28"/>
        </w:rPr>
        <w:t>Система менеджмента качества.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Общие требования к построению, изложению и оформлению документов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учебной деятельности</w:t>
      </w:r>
      <w:r w:rsidRPr="009E79B9">
        <w:rPr>
          <w:rFonts w:ascii="Cambria Math" w:hAnsi="Cambria Math" w:cs="Cambria Math"/>
          <w:szCs w:val="28"/>
        </w:rPr>
        <w:t>≫</w:t>
      </w:r>
      <w:r w:rsidRPr="009E79B9">
        <w:rPr>
          <w:rFonts w:ascii="Times New Roman" w:hAnsi="Times New Roman"/>
          <w:szCs w:val="28"/>
        </w:rPr>
        <w:t xml:space="preserve">. В </w:t>
      </w:r>
      <w:r>
        <w:rPr>
          <w:rFonts w:ascii="Times New Roman" w:hAnsi="Times New Roman"/>
          <w:szCs w:val="28"/>
        </w:rPr>
        <w:t>П</w:t>
      </w:r>
      <w:r w:rsidRPr="009E79B9">
        <w:rPr>
          <w:rFonts w:ascii="Times New Roman" w:hAnsi="Times New Roman"/>
          <w:szCs w:val="28"/>
        </w:rPr>
        <w:t>риложении 1 приведен образец формы заявления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 xml:space="preserve">об утверждении темы ВКР. В </w:t>
      </w:r>
      <w:r>
        <w:rPr>
          <w:rFonts w:ascii="Times New Roman" w:hAnsi="Times New Roman"/>
          <w:szCs w:val="28"/>
        </w:rPr>
        <w:t>П</w:t>
      </w:r>
      <w:r w:rsidRPr="009E79B9">
        <w:rPr>
          <w:rFonts w:ascii="Times New Roman" w:hAnsi="Times New Roman"/>
          <w:szCs w:val="28"/>
        </w:rPr>
        <w:t>риложении 2 представлена форма задания на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выпускную квалификационную работу.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ВКР должна состоять из титульного листа, реферата, содержания,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введения, основной части, заключения, списка использованных источников,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приложений.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1) Титульные листы (Приложение 3).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2) Реферат, как краткое изложение ВКР, содержит не более одной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страницы текста и включает: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общие сведения: наименование темы ВКР, количество страниц,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иллюстраций, таблиц, формул, приложений (если они есть в тексте),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использованных источников, количество листов графического материала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(при наличии);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перечень ключевых слов, который должен характеризовать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содержание работы и включать не более 15 слов или словосочетаний из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текста выпускной квалификационной работы. Ключевые слова приводятся в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именительном падеже и печатаются прописными буквами в строку через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запятые;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текст реферата, в котором должны быть отражены цель и задачи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выпускной квалификационной работы, актуальность, новизна,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эффективность, выводы, рекомендации по практической реализации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результатов работы в учебном процессе, научных исследованиях,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производстве. Текст должен быть предельно кратким и информативным</w:t>
      </w:r>
      <w:r>
        <w:rPr>
          <w:rFonts w:ascii="Times New Roman" w:hAnsi="Times New Roman"/>
          <w:szCs w:val="28"/>
        </w:rPr>
        <w:t xml:space="preserve"> (приложение 4)</w:t>
      </w:r>
      <w:r w:rsidRPr="009E79B9">
        <w:rPr>
          <w:rFonts w:ascii="Times New Roman" w:hAnsi="Times New Roman"/>
          <w:szCs w:val="28"/>
        </w:rPr>
        <w:t>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3) Содержание представляет собой развернутый перечень всех частей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работы. Заголовки структурных элементов, глав (параграфов) в содержании</w:t>
      </w:r>
      <w:r>
        <w:rPr>
          <w:rFonts w:ascii="Times New Roman" w:hAnsi="Times New Roman"/>
          <w:szCs w:val="28"/>
        </w:rPr>
        <w:t xml:space="preserve">  </w:t>
      </w:r>
      <w:r w:rsidRPr="009E79B9">
        <w:rPr>
          <w:rFonts w:ascii="Times New Roman" w:hAnsi="Times New Roman"/>
          <w:szCs w:val="28"/>
        </w:rPr>
        <w:lastRenderedPageBreak/>
        <w:t>должны повторять заголовки в тексте. Сокращать их или давать в другой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формулировке не допускается</w:t>
      </w:r>
      <w:r>
        <w:rPr>
          <w:rFonts w:ascii="Times New Roman" w:hAnsi="Times New Roman"/>
          <w:szCs w:val="28"/>
        </w:rPr>
        <w:t xml:space="preserve"> (Приложение 5)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proofErr w:type="gramStart"/>
      <w:r w:rsidRPr="009E79B9">
        <w:rPr>
          <w:rFonts w:ascii="Times New Roman" w:hAnsi="Times New Roman"/>
          <w:szCs w:val="28"/>
        </w:rPr>
        <w:t>4) Введение - это часть ВКР, в которой раскрывается актуальность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новизна работы, даётся оценка современного состояния исследуемой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проблемы, определяется цель (цель исследования состоит в том, чтобы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разрешить поставленную проблему, достичь определенный результат, при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формулировке цели исследования обычно используются следующие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термины: анализ, выявление, внедрение, изучение, развитие, разработка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т.д.) и комплекс задач исследования, а также методов их решения.</w:t>
      </w:r>
      <w:proofErr w:type="gramEnd"/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Указывается объект (под объектом исследования понимают часть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объективной реальности, которая изучается в процессе теоретической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практической деятельности), предмет исследования (свойства, отношения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объекта, исследуемые в процессе практической деятельности с определенной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целью в данных условиях и обстоятельствах; объект и предмет исследования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как категории научного познания соотносятся между собой как общее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 xml:space="preserve">частное). </w:t>
      </w:r>
      <w:r>
        <w:rPr>
          <w:rFonts w:ascii="Times New Roman" w:hAnsi="Times New Roman"/>
          <w:szCs w:val="28"/>
        </w:rPr>
        <w:t>При необходимости п</w:t>
      </w:r>
      <w:r w:rsidRPr="009E79B9">
        <w:rPr>
          <w:rFonts w:ascii="Times New Roman" w:hAnsi="Times New Roman"/>
          <w:szCs w:val="28"/>
        </w:rPr>
        <w:t>риводится гипотеза исследования. Дается краткий анализ степени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 xml:space="preserve">разработанности темы в отечественной и зарубежной литературе. </w:t>
      </w:r>
      <w:r>
        <w:rPr>
          <w:rFonts w:ascii="Times New Roman" w:hAnsi="Times New Roman"/>
          <w:szCs w:val="28"/>
        </w:rPr>
        <w:t xml:space="preserve">Представляется </w:t>
      </w:r>
      <w:r w:rsidRPr="009E79B9">
        <w:rPr>
          <w:rFonts w:ascii="Times New Roman" w:hAnsi="Times New Roman"/>
          <w:szCs w:val="28"/>
        </w:rPr>
        <w:t>практическ</w:t>
      </w:r>
      <w:r>
        <w:rPr>
          <w:rFonts w:ascii="Times New Roman" w:hAnsi="Times New Roman"/>
          <w:szCs w:val="28"/>
        </w:rPr>
        <w:t>ая</w:t>
      </w:r>
      <w:r w:rsidRPr="009E79B9">
        <w:rPr>
          <w:rFonts w:ascii="Times New Roman" w:hAnsi="Times New Roman"/>
          <w:szCs w:val="28"/>
        </w:rPr>
        <w:t xml:space="preserve"> значимость выполненной работы. Объем введения составляет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iCs/>
          <w:szCs w:val="28"/>
        </w:rPr>
        <w:t>2-4</w:t>
      </w:r>
      <w:r w:rsidRPr="009E79B9">
        <w:rPr>
          <w:rFonts w:ascii="Times New Roman" w:hAnsi="Times New Roman"/>
          <w:i/>
          <w:iCs/>
          <w:szCs w:val="28"/>
        </w:rPr>
        <w:t xml:space="preserve"> </w:t>
      </w:r>
      <w:r>
        <w:rPr>
          <w:rFonts w:ascii="Times New Roman" w:hAnsi="Times New Roman"/>
          <w:szCs w:val="28"/>
        </w:rPr>
        <w:t>страницы печатного текста (Приложение 6)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5) Основная часть должна состоять не менее чем из двух глав, в свою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очередь разделенных на параграфы. Содержание разделов основной части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текстового документа зависит от темы и вида выполняемой ВКР.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Каждая из глав — составная часть темы. Деление глав на параграфы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диктуется целесообразностью</w:t>
      </w:r>
      <w:r>
        <w:rPr>
          <w:rFonts w:ascii="Times New Roman" w:hAnsi="Times New Roman"/>
          <w:szCs w:val="28"/>
        </w:rPr>
        <w:t xml:space="preserve"> содержания работы</w:t>
      </w:r>
      <w:r w:rsidRPr="009E79B9">
        <w:rPr>
          <w:rFonts w:ascii="Times New Roman" w:hAnsi="Times New Roman"/>
          <w:szCs w:val="28"/>
        </w:rPr>
        <w:t>. Число параграфов в каждой главе - не менее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2-х.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Содержание основной части включает в себя: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обзор и анализ источников, касающихся темы исследования;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обобщение самостоятельно собранного фактического материала;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описание эксперимента и его результатов (при наличии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эксперимента).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b/>
          <w:bCs/>
          <w:szCs w:val="28"/>
        </w:rPr>
        <w:t xml:space="preserve">В первой главе </w:t>
      </w:r>
      <w:r w:rsidRPr="009E79B9">
        <w:rPr>
          <w:rFonts w:ascii="Times New Roman" w:hAnsi="Times New Roman"/>
          <w:szCs w:val="28"/>
        </w:rPr>
        <w:t xml:space="preserve">- теоретической </w:t>
      </w:r>
      <w:r>
        <w:rPr>
          <w:rFonts w:ascii="Times New Roman" w:hAnsi="Times New Roman"/>
          <w:szCs w:val="28"/>
        </w:rPr>
        <w:t>-</w:t>
      </w:r>
      <w:r w:rsidRPr="009E79B9">
        <w:rPr>
          <w:rFonts w:ascii="Times New Roman" w:hAnsi="Times New Roman"/>
          <w:szCs w:val="28"/>
        </w:rPr>
        <w:t xml:space="preserve"> дается анализ научной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методической литературы, который, как правило, может включать: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  </w:t>
      </w:r>
      <w:proofErr w:type="gramStart"/>
      <w:r w:rsidRPr="009E79B9">
        <w:rPr>
          <w:rFonts w:ascii="Times New Roman" w:hAnsi="Times New Roman"/>
          <w:szCs w:val="28"/>
        </w:rPr>
        <w:t>исторический</w:t>
      </w:r>
      <w:proofErr w:type="gramEnd"/>
      <w:r w:rsidRPr="009E79B9">
        <w:rPr>
          <w:rFonts w:ascii="Times New Roman" w:hAnsi="Times New Roman"/>
          <w:szCs w:val="28"/>
        </w:rPr>
        <w:t xml:space="preserve"> и др. аспекты проблемы;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философское и (или) иное обоснование с позиций современной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науки;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ведущие концепции современной теории по данной проблеме;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- анализ соответствующих областей науки.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Необходимо последовательно и логично рассмотреть сущность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основное содержание проблемы, изучаемых вопросов и понятий; изложить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мнения различных авторов и свои умозаключения. Важно не забывать о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необходимости делать ссылки на литературные источники, материалы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которые использовались при написании ВКР</w:t>
      </w:r>
      <w:r>
        <w:rPr>
          <w:rFonts w:ascii="Times New Roman" w:hAnsi="Times New Roman"/>
          <w:szCs w:val="28"/>
        </w:rPr>
        <w:t xml:space="preserve"> (Приложение 7) </w:t>
      </w:r>
      <w:r w:rsidRPr="009E79B9">
        <w:rPr>
          <w:rFonts w:ascii="Times New Roman" w:hAnsi="Times New Roman"/>
          <w:szCs w:val="28"/>
        </w:rPr>
        <w:t>.</w:t>
      </w:r>
    </w:p>
    <w:p w:rsidR="00F64C24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  <w:r w:rsidRPr="009E79B9">
        <w:rPr>
          <w:rFonts w:ascii="Times New Roman" w:hAnsi="Times New Roman"/>
          <w:b/>
          <w:bCs/>
          <w:szCs w:val="28"/>
        </w:rPr>
        <w:t>Используемые в тексте работы цитирования с указанием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9E79B9">
        <w:rPr>
          <w:rFonts w:ascii="Times New Roman" w:hAnsi="Times New Roman"/>
          <w:b/>
          <w:bCs/>
          <w:szCs w:val="28"/>
        </w:rPr>
        <w:t>источника, а также клише не учитываются в определении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9E79B9">
        <w:rPr>
          <w:rFonts w:ascii="Times New Roman" w:hAnsi="Times New Roman"/>
          <w:b/>
          <w:bCs/>
          <w:szCs w:val="28"/>
        </w:rPr>
        <w:lastRenderedPageBreak/>
        <w:t>оригинальности работы (не увеличивают процент плагиата, в случае,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9E79B9">
        <w:rPr>
          <w:rFonts w:ascii="Times New Roman" w:hAnsi="Times New Roman"/>
          <w:b/>
          <w:bCs/>
          <w:szCs w:val="28"/>
        </w:rPr>
        <w:t xml:space="preserve">если система </w:t>
      </w:r>
      <w:r w:rsidRPr="009E79B9">
        <w:rPr>
          <w:rFonts w:ascii="Cambria Math" w:hAnsi="Cambria Math" w:cs="Cambria Math"/>
          <w:b/>
          <w:bCs/>
          <w:szCs w:val="28"/>
        </w:rPr>
        <w:t>≪</w:t>
      </w:r>
      <w:proofErr w:type="spellStart"/>
      <w:r w:rsidRPr="009E79B9">
        <w:rPr>
          <w:rFonts w:ascii="Times New Roman" w:hAnsi="Times New Roman"/>
          <w:b/>
          <w:bCs/>
          <w:szCs w:val="28"/>
        </w:rPr>
        <w:t>Антиплагиат</w:t>
      </w:r>
      <w:proofErr w:type="spellEnd"/>
      <w:r w:rsidRPr="009E79B9">
        <w:rPr>
          <w:rFonts w:ascii="Cambria Math" w:hAnsi="Cambria Math" w:cs="Cambria Math"/>
          <w:b/>
          <w:bCs/>
          <w:szCs w:val="28"/>
        </w:rPr>
        <w:t>≫</w:t>
      </w:r>
      <w:r w:rsidRPr="009E79B9">
        <w:rPr>
          <w:rFonts w:ascii="Times New Roman" w:hAnsi="Times New Roman"/>
          <w:b/>
          <w:bCs/>
          <w:szCs w:val="28"/>
        </w:rPr>
        <w:t xml:space="preserve"> относит их к заимствованиям)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BC5188">
        <w:rPr>
          <w:rFonts w:ascii="Times New Roman" w:hAnsi="Times New Roman"/>
          <w:szCs w:val="28"/>
        </w:rPr>
        <w:t>Первая глава</w:t>
      </w:r>
      <w:r w:rsidRPr="009E79B9">
        <w:rPr>
          <w:rFonts w:ascii="Times New Roman" w:hAnsi="Times New Roman"/>
          <w:szCs w:val="28"/>
        </w:rPr>
        <w:t xml:space="preserve"> демонстрирует общий научно-методический уровень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подготовки студента, его умение подбирать и изучать литературу,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систематизировать знания, делать обобщения и выявлять возможные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направления решения проблемы. Содержание каждого параграфа должно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быть посвящено отдельному аспекту исследования. В то же время все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параграфы в рамках главы должны быть содержательно взаимосвязаны.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b/>
          <w:bCs/>
          <w:szCs w:val="28"/>
        </w:rPr>
        <w:t xml:space="preserve">Во второй главе </w:t>
      </w:r>
      <w:r w:rsidRPr="009E79B9">
        <w:rPr>
          <w:rFonts w:ascii="Times New Roman" w:hAnsi="Times New Roman"/>
          <w:szCs w:val="28"/>
        </w:rPr>
        <w:t>- практической - следует описать и обосновать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 xml:space="preserve">конкретный подход к решению поставленной проблемы. </w:t>
      </w:r>
      <w:proofErr w:type="gramStart"/>
      <w:r w:rsidRPr="009E79B9">
        <w:rPr>
          <w:rFonts w:ascii="Times New Roman" w:hAnsi="Times New Roman"/>
          <w:szCs w:val="28"/>
        </w:rPr>
        <w:t xml:space="preserve">В частности, 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может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быть использован опыт работы, в т.ч. числе педагогический (описание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конкретных уроков, учебных задач, методов, средств обучения и т.д.), а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также материалы, полученные в ходе наблюдений (в т.ч. в период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производственной практики), эксперименты и т.д.</w:t>
      </w:r>
      <w:proofErr w:type="gramEnd"/>
      <w:r w:rsidRPr="009E79B9">
        <w:rPr>
          <w:rFonts w:ascii="Times New Roman" w:hAnsi="Times New Roman"/>
          <w:szCs w:val="28"/>
        </w:rPr>
        <w:t xml:space="preserve"> Особенно ценно описание собственного опыта и (или) элементов экспериментальной работы. Данная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глава ВКР, как правило, должна содержать результаты проектирования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решения конкретных задач из научной области.</w:t>
      </w:r>
      <w:r>
        <w:rPr>
          <w:rFonts w:ascii="Times New Roman" w:hAnsi="Times New Roman"/>
          <w:szCs w:val="28"/>
        </w:rPr>
        <w:t xml:space="preserve"> Уместно представлять данные в виде рисунков и таблиц (Приложения  8, 9)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Каждая глава заканчивается выводами, которые должны быть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краткими, лаконичными, вытекать из результатов теоретического и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фактического материала исследования, иметь прямую логическую связь с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поставленными задачами. В них не следует повторять содержание основной</w:t>
      </w:r>
      <w:r>
        <w:rPr>
          <w:rFonts w:ascii="Times New Roman" w:hAnsi="Times New Roman"/>
          <w:szCs w:val="28"/>
        </w:rPr>
        <w:t xml:space="preserve"> части работы.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6) В заключении делаются выводы и предложения в целом по теме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исследования. Заключение должно отражать результаты научной и (или)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практической значимости исследования, пути и дальнейшие перспективы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работы над проблемой</w:t>
      </w:r>
      <w:r>
        <w:rPr>
          <w:rFonts w:ascii="Times New Roman" w:hAnsi="Times New Roman"/>
          <w:szCs w:val="28"/>
        </w:rPr>
        <w:t xml:space="preserve"> (Приложение 10)</w:t>
      </w:r>
      <w:r w:rsidRPr="009E79B9">
        <w:rPr>
          <w:rFonts w:ascii="Times New Roman" w:hAnsi="Times New Roman"/>
          <w:szCs w:val="28"/>
        </w:rPr>
        <w:t>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7) В список сокращений вносят использованные в тексте сокращения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слов, не установленные соответствующими стандартами. Перечень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сокращений располагают столбцом. Слева в алфавитном порядке приводят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сокращения, справа - их детальную расшифровку.</w:t>
      </w:r>
    </w:p>
    <w:p w:rsidR="00F64C24" w:rsidRPr="009E79B9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Список сокращений помещают в конце документа перед списком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использованных источников.</w:t>
      </w:r>
    </w:p>
    <w:p w:rsidR="00F64C24" w:rsidRDefault="00F64C24" w:rsidP="009E7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9E79B9">
        <w:rPr>
          <w:rFonts w:ascii="Times New Roman" w:hAnsi="Times New Roman"/>
          <w:szCs w:val="28"/>
        </w:rPr>
        <w:t>8) Список использованных источников в алфавитном порядке</w:t>
      </w:r>
      <w:r>
        <w:rPr>
          <w:rFonts w:ascii="Times New Roman" w:hAnsi="Times New Roman"/>
          <w:szCs w:val="28"/>
        </w:rPr>
        <w:t xml:space="preserve"> </w:t>
      </w:r>
      <w:r w:rsidRPr="009E79B9">
        <w:rPr>
          <w:rFonts w:ascii="Times New Roman" w:hAnsi="Times New Roman"/>
          <w:szCs w:val="28"/>
        </w:rPr>
        <w:t>помещают в конце текстового документа перед приложениями</w:t>
      </w:r>
      <w:r>
        <w:rPr>
          <w:rFonts w:ascii="Times New Roman" w:hAnsi="Times New Roman"/>
          <w:szCs w:val="28"/>
        </w:rPr>
        <w:t xml:space="preserve"> (Приложение 11)</w:t>
      </w:r>
      <w:r w:rsidRPr="009E79B9">
        <w:rPr>
          <w:rFonts w:ascii="Times New Roman" w:hAnsi="Times New Roman"/>
          <w:szCs w:val="28"/>
        </w:rPr>
        <w:t>.</w:t>
      </w:r>
    </w:p>
    <w:p w:rsidR="00F64C24" w:rsidRDefault="00F64C24" w:rsidP="0058541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</w:p>
    <w:p w:rsidR="00F64C24" w:rsidRDefault="00F64C24" w:rsidP="0058541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</w:p>
    <w:p w:rsidR="00F64C24" w:rsidRDefault="00F64C24" w:rsidP="0058541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Cs w:val="28"/>
        </w:rPr>
      </w:pPr>
    </w:p>
    <w:p w:rsidR="00F64C24" w:rsidRPr="00501B66" w:rsidRDefault="00F64C24" w:rsidP="004E1F2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C00000"/>
          <w:szCs w:val="28"/>
        </w:rPr>
      </w:pPr>
      <w:r w:rsidRPr="00501B66">
        <w:rPr>
          <w:rFonts w:ascii="Times New Roman" w:hAnsi="Times New Roman"/>
          <w:b/>
          <w:color w:val="C00000"/>
          <w:szCs w:val="28"/>
        </w:rPr>
        <w:t>3.1 Требования к ВКР по иностранному языку с методикой обучения и воспитания (по профилю подготовки – иностранному языку)</w:t>
      </w:r>
    </w:p>
    <w:p w:rsidR="00F64C24" w:rsidRPr="00501B66" w:rsidRDefault="00F64C24" w:rsidP="004E1F2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C00000"/>
          <w:szCs w:val="28"/>
        </w:rPr>
      </w:pPr>
    </w:p>
    <w:p w:rsidR="00F64C24" w:rsidRPr="00501B66" w:rsidRDefault="00F64C24" w:rsidP="00657DC8">
      <w:pPr>
        <w:spacing w:before="273"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lastRenderedPageBreak/>
        <w:t>Наиболее важным, ответственным и достаточно трудоемким этапом выполнения ВКР является первый, установочный этап. Именно он задает общие стратегические ориентиры исследования и ожидаемые результаты.</w:t>
      </w:r>
    </w:p>
    <w:p w:rsidR="00F64C24" w:rsidRPr="00501B66" w:rsidRDefault="00F64C24" w:rsidP="00657DC8">
      <w:pPr>
        <w:spacing w:before="273"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Этап начинается с выбора темы ВКР и заканчивается определением методов, т.е. конкретных способов проведения исследования.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Тема и методы </w:t>
      </w:r>
      <w:r w:rsidRPr="00501B66">
        <w:rPr>
          <w:rFonts w:ascii="Times New Roman" w:hAnsi="Times New Roman"/>
          <w:color w:val="C00000"/>
          <w:szCs w:val="28"/>
        </w:rPr>
        <w:t xml:space="preserve">исследования — это начальное и конечное звено, на основе которых осуществляется поиск. Кроме них, определяются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проблема, объект </w:t>
      </w:r>
      <w:r w:rsidRPr="00501B66">
        <w:rPr>
          <w:rFonts w:ascii="Times New Roman" w:hAnsi="Times New Roman"/>
          <w:color w:val="C00000"/>
          <w:szCs w:val="28"/>
        </w:rPr>
        <w:t xml:space="preserve">и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предмет, цель и </w:t>
      </w:r>
      <w:proofErr w:type="gramStart"/>
      <w:r w:rsidRPr="00501B66">
        <w:rPr>
          <w:rFonts w:ascii="Times New Roman" w:hAnsi="Times New Roman"/>
          <w:i/>
          <w:iCs/>
          <w:color w:val="C00000"/>
          <w:szCs w:val="28"/>
        </w:rPr>
        <w:t>задачи</w:t>
      </w:r>
      <w:proofErr w:type="gramEnd"/>
      <w:r w:rsidRPr="00501B66">
        <w:rPr>
          <w:rFonts w:ascii="Times New Roman" w:hAnsi="Times New Roman"/>
          <w:i/>
          <w:iCs/>
          <w:color w:val="C00000"/>
          <w:szCs w:val="28"/>
        </w:rPr>
        <w:t xml:space="preserve"> </w:t>
      </w:r>
      <w:r w:rsidRPr="00501B66">
        <w:rPr>
          <w:rFonts w:ascii="Times New Roman" w:hAnsi="Times New Roman"/>
          <w:color w:val="C00000"/>
          <w:szCs w:val="28"/>
        </w:rPr>
        <w:t xml:space="preserve">а также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гипотеза </w:t>
      </w:r>
      <w:r w:rsidRPr="00501B66">
        <w:rPr>
          <w:rFonts w:ascii="Times New Roman" w:hAnsi="Times New Roman"/>
          <w:color w:val="C00000"/>
          <w:szCs w:val="28"/>
        </w:rPr>
        <w:t xml:space="preserve">исследования (для научно-исследовательских работ). Перечисленные элементы образуют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методологический аппарат </w:t>
      </w:r>
      <w:r w:rsidRPr="00501B66">
        <w:rPr>
          <w:rFonts w:ascii="Times New Roman" w:hAnsi="Times New Roman"/>
          <w:color w:val="C00000"/>
          <w:szCs w:val="28"/>
        </w:rPr>
        <w:t>исследования, который регулирует как процесс исследования, так и оформление полученных результатов.</w:t>
      </w:r>
    </w:p>
    <w:p w:rsidR="00F64C24" w:rsidRPr="00501B66" w:rsidRDefault="00F64C24" w:rsidP="00657DC8">
      <w:pPr>
        <w:spacing w:before="273"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Определение проблемы исследования — достаточно сложная задача. В широком понимании проблема означает объективное затруднение, противоречие, которое возникает в науке и практике. В научном исследовании сущность проблемы составляет противоречие между фактами и их теоретическим осмыслением. В ВКР, как правило, также выражает основное противоречие, которое будет разрешаться автором в ходе исследования. Как правило, если четко сформулирована проблема, то ее можно решить.</w:t>
      </w:r>
    </w:p>
    <w:p w:rsidR="00F64C24" w:rsidRPr="00501B66" w:rsidRDefault="00F64C24" w:rsidP="00657DC8">
      <w:pPr>
        <w:spacing w:before="273"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С проблемой связан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объект </w:t>
      </w:r>
      <w:r w:rsidRPr="00501B66">
        <w:rPr>
          <w:rFonts w:ascii="Times New Roman" w:hAnsi="Times New Roman"/>
          <w:color w:val="C00000"/>
          <w:szCs w:val="28"/>
        </w:rPr>
        <w:t xml:space="preserve">и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предмет </w:t>
      </w:r>
      <w:r w:rsidRPr="00501B66">
        <w:rPr>
          <w:rFonts w:ascii="Times New Roman" w:hAnsi="Times New Roman"/>
          <w:color w:val="C00000"/>
          <w:szCs w:val="28"/>
        </w:rPr>
        <w:t xml:space="preserve">исследования. Для методических дисциплин объектом исследования является процесс обучения конкретному предмету, если же исследуются вопросы взаимосвязи и взаимодействия обучения и воспитания, то объект расширяется и обозначается как педагогический процесс. 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Понятие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предмет </w:t>
      </w:r>
      <w:r w:rsidRPr="00501B66">
        <w:rPr>
          <w:rFonts w:ascii="Times New Roman" w:hAnsi="Times New Roman"/>
          <w:color w:val="C00000"/>
          <w:szCs w:val="28"/>
        </w:rPr>
        <w:t xml:space="preserve">исследования значительно уже и конкретнее объекта. В предмет включаются только те элементы, связи, отношения внутри объекта, которые непосредственно будут изучаться в ВКР. Один и тот же </w:t>
      </w:r>
      <w:proofErr w:type="spellStart"/>
      <w:r w:rsidRPr="00501B66">
        <w:rPr>
          <w:rFonts w:ascii="Times New Roman" w:hAnsi="Times New Roman"/>
          <w:color w:val="C00000"/>
          <w:szCs w:val="28"/>
        </w:rPr>
        <w:t>обьект</w:t>
      </w:r>
      <w:proofErr w:type="spellEnd"/>
      <w:r w:rsidRPr="00501B66">
        <w:rPr>
          <w:rFonts w:ascii="Times New Roman" w:hAnsi="Times New Roman"/>
          <w:color w:val="C00000"/>
          <w:szCs w:val="28"/>
        </w:rPr>
        <w:t xml:space="preserve"> может изучаться с разных позиций, что и определяет предмет исследования. </w:t>
      </w:r>
    </w:p>
    <w:p w:rsidR="00F64C24" w:rsidRPr="00501B66" w:rsidRDefault="00F64C24" w:rsidP="00657DC8">
      <w:pPr>
        <w:spacing w:before="4"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Следующий элемент, который необходимо сформулировать, —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цель исследования. </w:t>
      </w:r>
      <w:r w:rsidRPr="00501B66">
        <w:rPr>
          <w:rFonts w:ascii="Times New Roman" w:hAnsi="Times New Roman"/>
          <w:color w:val="C00000"/>
          <w:szCs w:val="28"/>
        </w:rPr>
        <w:t xml:space="preserve">Существенная особенность цели как элемента методологического аппарата состоит в том, что она объединяет и концентрированно выражает основной смысл проблемы и предмета исследования в их взаимосвязи. Иначе говоря, цель выражает путь решения проблемы и те конечные результаты, которые при этом должны быть получены. Таким образом, цель — это общая формулировка конечного результата, который предполагается получить при выполнении ВКР. 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В соответствии с предметом и целью определяются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задачи исследования. </w:t>
      </w:r>
      <w:r w:rsidRPr="00501B66">
        <w:rPr>
          <w:rFonts w:ascii="Times New Roman" w:hAnsi="Times New Roman"/>
          <w:color w:val="C00000"/>
          <w:szCs w:val="28"/>
        </w:rPr>
        <w:t xml:space="preserve">Задачи — это последовательные шаги, которые обеспечивают достижение поставленной цели и конкретизируют ее. Задачи должны быть взаимосвязаны, и отражать общий путь достижения цели. Единых требований и алгоритмов для формулировки задач исследования не существует. Можно наметить лишь общие ориентиры для их определения: первая задача связана с характеристикой предмета исследования, с </w:t>
      </w:r>
      <w:r w:rsidRPr="00501B66">
        <w:rPr>
          <w:rFonts w:ascii="Times New Roman" w:hAnsi="Times New Roman"/>
          <w:color w:val="C00000"/>
          <w:szCs w:val="28"/>
        </w:rPr>
        <w:lastRenderedPageBreak/>
        <w:t>выявлением сущности проблемы, теоретическим обоснованием путей ее решения; вторая — имеет теоретико-преобразовательный характер и нацелена на раскрытие общих способов решения проблемы, на анализ условий ее решения; третья — имеет рекомендательный, прикладной характер, указывает конкретные способы реализации теоретической модели исследования, предполагает описание конкретных методик исследования, практических рекомендаций. В самом общем виде задачи должны найти отражение в содержании работы.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Одновременно с задачами формулируется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гипотеза исследования — </w:t>
      </w:r>
      <w:r w:rsidRPr="00501B66">
        <w:rPr>
          <w:rFonts w:ascii="Times New Roman" w:hAnsi="Times New Roman"/>
          <w:color w:val="C00000"/>
          <w:szCs w:val="28"/>
        </w:rPr>
        <w:t>совокупность предположений, допущений, которые уточняют путь достижения цели. Гипотеза указывает, как исходный факт следует преобразовать в такое состояние, которое требуется. Истинность предположений, которые составляют гипотезу, подлежит проверке, поскольку они могут быть как истинными, так и ложными, ошибочными. Поэтому дальнейшее исследование выстраивается так, чтобы проверить и подтвердить истинность каждого положения гипотезы. Гипотеза должна быть достаточно простой и проверяемой. По логической структуре она может иметь линейный (выдвигается и проверяется одно предположение) или разветвленный (состоит из нескольких предположений) характер. В результате работы гипотеза может найти полное или  частичное подтверждение.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Первый этап работы над ВКР завершается выбором </w:t>
      </w:r>
      <w:r w:rsidRPr="00501B66">
        <w:rPr>
          <w:rFonts w:ascii="Times New Roman" w:hAnsi="Times New Roman"/>
          <w:i/>
          <w:iCs/>
          <w:color w:val="C00000"/>
          <w:szCs w:val="28"/>
        </w:rPr>
        <w:t xml:space="preserve">методов исследования </w:t>
      </w:r>
      <w:r w:rsidRPr="00501B66">
        <w:rPr>
          <w:rFonts w:ascii="Times New Roman" w:hAnsi="Times New Roman"/>
          <w:color w:val="C00000"/>
          <w:szCs w:val="28"/>
        </w:rPr>
        <w:t>как способов решения исследовательской задачи, изучения явления, получения необходимой информации. Метод — это своеобразный инструмент научного исследования, позволяющий изучить предмет глубоко и всесторонне, проникнуть в суть решаемого</w:t>
      </w:r>
      <w:r w:rsidRPr="00501B66">
        <w:rPr>
          <w:color w:val="C00000"/>
          <w:szCs w:val="28"/>
        </w:rPr>
        <w:t xml:space="preserve"> </w:t>
      </w:r>
      <w:r w:rsidRPr="00501B66">
        <w:rPr>
          <w:rFonts w:ascii="Times New Roman" w:hAnsi="Times New Roman"/>
          <w:color w:val="C00000"/>
          <w:szCs w:val="28"/>
        </w:rPr>
        <w:t xml:space="preserve">противоречия. Он является своеобразным связующим звеном между теорией и практикой, т.е. между поставленными задачами и процессом их решения. Успех исследования находится в прямой зависимости от методов: результаты тем достовернее, чем богаче арсенал используемых методов. Методы должны согласовываться с изучаемым явлением, соответствовать ему. 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При выполнении ВКР по иностранному языку могут быть использованы различные виды (методы)  лингвистического анализа: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spellStart"/>
      <w:r w:rsidRPr="00501B66">
        <w:rPr>
          <w:rFonts w:ascii="Times New Roman" w:hAnsi="Times New Roman"/>
          <w:color w:val="C00000"/>
          <w:szCs w:val="28"/>
        </w:rPr>
        <w:t>дистрибуционный</w:t>
      </w:r>
      <w:proofErr w:type="spellEnd"/>
      <w:r w:rsidRPr="00501B66">
        <w:rPr>
          <w:rFonts w:ascii="Times New Roman" w:hAnsi="Times New Roman"/>
          <w:color w:val="C00000"/>
          <w:szCs w:val="28"/>
        </w:rPr>
        <w:t xml:space="preserve"> /учет суммы окружности, в которой встречается рассматриваемое явление/,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gramStart"/>
      <w:r w:rsidRPr="00501B66">
        <w:rPr>
          <w:rFonts w:ascii="Times New Roman" w:hAnsi="Times New Roman"/>
          <w:color w:val="C00000"/>
          <w:szCs w:val="28"/>
        </w:rPr>
        <w:t>трансформационный</w:t>
      </w:r>
      <w:proofErr w:type="gramEnd"/>
      <w:r w:rsidRPr="00501B66">
        <w:rPr>
          <w:rFonts w:ascii="Times New Roman" w:hAnsi="Times New Roman"/>
          <w:color w:val="C00000"/>
          <w:szCs w:val="28"/>
        </w:rPr>
        <w:t xml:space="preserve"> /пробные изменения структуры исходной языковой конструкции при сохранении лексического состава/,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spellStart"/>
      <w:r w:rsidRPr="00501B66">
        <w:rPr>
          <w:rFonts w:ascii="Times New Roman" w:hAnsi="Times New Roman"/>
          <w:color w:val="C00000"/>
          <w:szCs w:val="28"/>
        </w:rPr>
        <w:t>субституционный</w:t>
      </w:r>
      <w:proofErr w:type="spellEnd"/>
      <w:r w:rsidRPr="00501B66">
        <w:rPr>
          <w:rFonts w:ascii="Times New Roman" w:hAnsi="Times New Roman"/>
          <w:color w:val="C00000"/>
          <w:szCs w:val="28"/>
        </w:rPr>
        <w:t xml:space="preserve"> /пробная замена одного языкового явления другим/,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spellStart"/>
      <w:r w:rsidRPr="00501B66">
        <w:rPr>
          <w:rFonts w:ascii="Times New Roman" w:hAnsi="Times New Roman"/>
          <w:color w:val="C00000"/>
          <w:szCs w:val="28"/>
        </w:rPr>
        <w:t>конституентный</w:t>
      </w:r>
      <w:proofErr w:type="spellEnd"/>
      <w:r w:rsidRPr="00501B66">
        <w:rPr>
          <w:rFonts w:ascii="Times New Roman" w:hAnsi="Times New Roman"/>
          <w:color w:val="C00000"/>
          <w:szCs w:val="28"/>
        </w:rPr>
        <w:t xml:space="preserve"> /членение конструкции на мельчайшие составные части/,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gramStart"/>
      <w:r w:rsidRPr="00501B66">
        <w:rPr>
          <w:rFonts w:ascii="Times New Roman" w:hAnsi="Times New Roman"/>
          <w:color w:val="C00000"/>
          <w:szCs w:val="28"/>
        </w:rPr>
        <w:t>компонентный</w:t>
      </w:r>
      <w:proofErr w:type="gramEnd"/>
      <w:r w:rsidRPr="00501B66">
        <w:rPr>
          <w:rFonts w:ascii="Times New Roman" w:hAnsi="Times New Roman"/>
          <w:color w:val="C00000"/>
          <w:szCs w:val="28"/>
        </w:rPr>
        <w:t xml:space="preserve"> /членение на семантические компоненты/,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gramStart"/>
      <w:r w:rsidRPr="00501B66">
        <w:rPr>
          <w:rFonts w:ascii="Times New Roman" w:hAnsi="Times New Roman"/>
          <w:color w:val="C00000"/>
          <w:szCs w:val="28"/>
        </w:rPr>
        <w:t>оппозиционный</w:t>
      </w:r>
      <w:proofErr w:type="gramEnd"/>
      <w:r w:rsidRPr="00501B66">
        <w:rPr>
          <w:rFonts w:ascii="Times New Roman" w:hAnsi="Times New Roman"/>
          <w:color w:val="C00000"/>
          <w:szCs w:val="28"/>
        </w:rPr>
        <w:t xml:space="preserve"> /выстраивается оппозиция по заданным признакам/,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-</w:t>
      </w:r>
      <w:proofErr w:type="spellStart"/>
      <w:r w:rsidRPr="00501B66">
        <w:rPr>
          <w:rFonts w:ascii="Times New Roman" w:hAnsi="Times New Roman"/>
          <w:color w:val="C00000"/>
          <w:szCs w:val="28"/>
        </w:rPr>
        <w:t>конфронтативный</w:t>
      </w:r>
      <w:proofErr w:type="spellEnd"/>
      <w:r w:rsidRPr="00501B66">
        <w:rPr>
          <w:rFonts w:ascii="Times New Roman" w:hAnsi="Times New Roman"/>
          <w:color w:val="C00000"/>
          <w:szCs w:val="28"/>
        </w:rPr>
        <w:t xml:space="preserve"> или </w:t>
      </w:r>
      <w:proofErr w:type="gramStart"/>
      <w:r w:rsidRPr="00501B66">
        <w:rPr>
          <w:rFonts w:ascii="Times New Roman" w:hAnsi="Times New Roman"/>
          <w:color w:val="C00000"/>
          <w:szCs w:val="28"/>
        </w:rPr>
        <w:t>сравнительно-сопоставительный</w:t>
      </w:r>
      <w:proofErr w:type="gramEnd"/>
      <w:r w:rsidRPr="00501B66">
        <w:rPr>
          <w:rFonts w:ascii="Times New Roman" w:hAnsi="Times New Roman"/>
          <w:color w:val="C00000"/>
          <w:szCs w:val="28"/>
        </w:rPr>
        <w:t xml:space="preserve">  /сопоставление языковых явлений, например, в двух языках/.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lastRenderedPageBreak/>
        <w:t>При исследовании могут быть использованы один или несколько методов лингвистического анализа.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При выполнении части ВКР по методике обучения и воспитания (по профилю обучения – иностранному языку) необходимо использовать как теоретические, так и эмпирические методы исследования. 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Теоретические методы раскрывают сущность изучаемых явлений, выявляют закономерные связи и отношения. Они используются при определении проблемы и формулировании гипотезы исследования (анализ, синтез, абстрагирование, идеализация, дедукция, индукция и </w:t>
      </w:r>
      <w:proofErr w:type="spellStart"/>
      <w:proofErr w:type="gramStart"/>
      <w:r w:rsidRPr="00501B66">
        <w:rPr>
          <w:rFonts w:ascii="Times New Roman" w:hAnsi="Times New Roman"/>
          <w:color w:val="C00000"/>
          <w:szCs w:val="28"/>
        </w:rPr>
        <w:t>др</w:t>
      </w:r>
      <w:proofErr w:type="spellEnd"/>
      <w:proofErr w:type="gramEnd"/>
      <w:r w:rsidRPr="00501B66">
        <w:rPr>
          <w:rFonts w:ascii="Times New Roman" w:hAnsi="Times New Roman"/>
          <w:color w:val="C00000"/>
          <w:szCs w:val="28"/>
        </w:rPr>
        <w:t xml:space="preserve">).     Эмпирические методы служат средством сбора конкретных фактов, направлены на их выявление и описание явлений (наблюдение, беседа, интервью, анкетирование; изучение репродуктивных и творческих работ учащихся; изучение педагогической документации; педагогический эксперимент, моделирование). </w:t>
      </w:r>
    </w:p>
    <w:p w:rsidR="00F64C24" w:rsidRPr="00501B66" w:rsidRDefault="00F64C24" w:rsidP="00657DC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Для каждого этапа исследования продумывается такая совокупность методов, которая обеспечит полное и правильное решение поставленных задач. </w:t>
      </w:r>
    </w:p>
    <w:p w:rsidR="00F64C24" w:rsidRDefault="00F64C24" w:rsidP="004E1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</w:p>
    <w:p w:rsidR="00F64C24" w:rsidRDefault="00F64C24" w:rsidP="00657DC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57DC8">
        <w:rPr>
          <w:rFonts w:ascii="Times New Roman" w:hAnsi="Times New Roman"/>
          <w:b/>
          <w:szCs w:val="28"/>
        </w:rPr>
        <w:t>Требования к ВКР по педагогике</w:t>
      </w:r>
    </w:p>
    <w:p w:rsidR="00F64C24" w:rsidRPr="00657DC8" w:rsidRDefault="00F64C24" w:rsidP="00657DC8">
      <w:pPr>
        <w:pStyle w:val="a4"/>
        <w:autoSpaceDE w:val="0"/>
        <w:autoSpaceDN w:val="0"/>
        <w:adjustRightInd w:val="0"/>
        <w:spacing w:after="0" w:line="240" w:lineRule="auto"/>
        <w:ind w:left="1301"/>
        <w:rPr>
          <w:rFonts w:ascii="Times New Roman" w:hAnsi="Times New Roman"/>
          <w:b/>
          <w:szCs w:val="28"/>
        </w:rPr>
      </w:pP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6"/>
        </w:rPr>
      </w:pPr>
      <w:r w:rsidRPr="00657DC8">
        <w:rPr>
          <w:rFonts w:ascii="Times New Roman" w:hAnsi="Times New Roman"/>
          <w:szCs w:val="26"/>
        </w:rPr>
        <w:t xml:space="preserve">Выполнение выпускной квалификационной работы по </w:t>
      </w:r>
      <w:r w:rsidRPr="00657DC8">
        <w:rPr>
          <w:rFonts w:ascii="Times New Roman" w:hAnsi="Times New Roman"/>
          <w:szCs w:val="28"/>
        </w:rPr>
        <w:t>педагогике</w:t>
      </w:r>
      <w:r w:rsidRPr="00657DC8">
        <w:rPr>
          <w:rFonts w:ascii="Times New Roman" w:hAnsi="Times New Roman"/>
          <w:szCs w:val="26"/>
        </w:rPr>
        <w:t xml:space="preserve"> должно соответствовать основным этапам, представленным в </w:t>
      </w:r>
      <w:proofErr w:type="spellStart"/>
      <w:r w:rsidRPr="00657DC8">
        <w:rPr>
          <w:rFonts w:ascii="Times New Roman" w:hAnsi="Times New Roman"/>
          <w:szCs w:val="26"/>
        </w:rPr>
        <w:t>пп</w:t>
      </w:r>
      <w:proofErr w:type="spellEnd"/>
      <w:r w:rsidRPr="00657DC8">
        <w:rPr>
          <w:rFonts w:ascii="Times New Roman" w:hAnsi="Times New Roman"/>
          <w:szCs w:val="26"/>
        </w:rPr>
        <w:t>. 1</w:t>
      </w:r>
      <w:r>
        <w:rPr>
          <w:rFonts w:ascii="Times New Roman" w:hAnsi="Times New Roman"/>
          <w:szCs w:val="26"/>
        </w:rPr>
        <w:t xml:space="preserve">, </w:t>
      </w:r>
      <w:r w:rsidRPr="00657DC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, 3</w:t>
      </w:r>
      <w:r w:rsidRPr="00657DC8">
        <w:rPr>
          <w:rFonts w:ascii="Times New Roman" w:hAnsi="Times New Roman"/>
          <w:szCs w:val="26"/>
        </w:rPr>
        <w:t xml:space="preserve"> настоящих методических рекомендаций. Особенности в написании ВКР по педагогике заключаются в следующем.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6"/>
        </w:rPr>
      </w:pPr>
      <w:r w:rsidRPr="00657DC8">
        <w:rPr>
          <w:rFonts w:ascii="Times New Roman" w:hAnsi="Times New Roman"/>
          <w:szCs w:val="26"/>
        </w:rPr>
        <w:t>Начинать работу по написанию выпускной квалификационной работы следует с изучения психолого-педагогической и историко-педагогической литературы по актуальным проблемам в области теории и практики педагогики школы. Важно ознакомиться с освещением изучаемой проблемы в педагогической периодике (журналы «</w:t>
      </w:r>
      <w:r>
        <w:rPr>
          <w:rFonts w:ascii="Times New Roman" w:hAnsi="Times New Roman"/>
          <w:szCs w:val="26"/>
        </w:rPr>
        <w:t>П</w:t>
      </w:r>
      <w:r w:rsidRPr="00657DC8">
        <w:rPr>
          <w:rFonts w:ascii="Times New Roman" w:hAnsi="Times New Roman"/>
          <w:szCs w:val="26"/>
        </w:rPr>
        <w:t>едагогика», «Народное образование», «Школьные технологии», «Воспитание школьников» и др.), ознакомиться с актуальными нормативно-правовыми документами и диссертационными исследованиями по проблеме.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6"/>
        </w:rPr>
      </w:pPr>
      <w:r w:rsidRPr="00657DC8">
        <w:rPr>
          <w:rFonts w:ascii="Times New Roman" w:hAnsi="Times New Roman"/>
          <w:szCs w:val="26"/>
        </w:rPr>
        <w:t>При определении актуальности темы ВКР рекомендуется ссылаться на современные документы, отражающие содержание образования (ФГОС НОО), нормативно-правовые документы, статистические данные и др.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6"/>
        </w:rPr>
      </w:pPr>
      <w:proofErr w:type="gramStart"/>
      <w:r w:rsidRPr="00657DC8">
        <w:rPr>
          <w:rFonts w:ascii="Times New Roman" w:hAnsi="Times New Roman"/>
          <w:szCs w:val="26"/>
        </w:rPr>
        <w:t>Характеризуя разработанность проблемы в педагогической науке выделяются</w:t>
      </w:r>
      <w:proofErr w:type="gramEnd"/>
      <w:r w:rsidRPr="00657DC8">
        <w:rPr>
          <w:rFonts w:ascii="Times New Roman" w:hAnsi="Times New Roman"/>
          <w:szCs w:val="26"/>
        </w:rPr>
        <w:t xml:space="preserve"> основные теории и концепции, называются их авторы, определяются теоретические основания, на которые опирается автор ВКР.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В исследованиях по педагогике объектом и предметом исследования выступают отдельные педагогические явления и процессы. Объект и предмет исследования задают логику исследования от общего к частному (от объекта к предмету), чаще всего общая характеристика объекта дается в первой главе, а предмета – во второй.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lastRenderedPageBreak/>
        <w:t>ВКР по педагогике может  иметь теоретический характер  (историко-педагогическое исследование, моделирование и проектирование педагогических процессов) и практико-ориентированный (проведение опытно-экспериментальной работы, педагогического эксперимента).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При проведении историко-педагогического исследования </w:t>
      </w:r>
      <w:r w:rsidRPr="00657DC8">
        <w:rPr>
          <w:rFonts w:ascii="Times New Roman" w:hAnsi="Times New Roman"/>
          <w:szCs w:val="28"/>
        </w:rPr>
        <w:t>автор описывает взгляды педагогов прошлого на проблему, рассматривает различные варианты психолого-педагогических подходов и концепций  к её решению, затем группирует их по принципу методологического сходства (матрицы и таблицы) и оценивает их с собственных позиций. Аргументация в работе такого рода проводится через цитирование первоисточников и использование архивных материалов. Далее излагаются взгляды автора работы, основанные на сравнении сопоставлении, анализе.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При проведении практико-ориентированных исследований, после определения объекта и предмета исследования студентом должна быть выдвинута </w:t>
      </w:r>
      <w:r w:rsidRPr="00657DC8">
        <w:rPr>
          <w:rFonts w:ascii="Times New Roman" w:hAnsi="Times New Roman"/>
          <w:bCs/>
          <w:snapToGrid w:val="0"/>
        </w:rPr>
        <w:t>гипотеза исследования</w:t>
      </w:r>
      <w:r w:rsidRPr="00657DC8">
        <w:rPr>
          <w:rFonts w:ascii="Times New Roman" w:hAnsi="Times New Roman"/>
          <w:snapToGrid w:val="0"/>
        </w:rPr>
        <w:t>, то есть предположение того, что может быть достигнуто в результате каких-либо запланированных им действий. Необходимо помнить, что г</w:t>
      </w:r>
      <w:r w:rsidRPr="00657DC8">
        <w:rPr>
          <w:rFonts w:ascii="Times New Roman" w:hAnsi="Times New Roman"/>
          <w:bCs/>
          <w:snapToGrid w:val="0"/>
        </w:rPr>
        <w:t>ипотеза</w:t>
      </w:r>
      <w:r w:rsidRPr="00657DC8">
        <w:rPr>
          <w:rFonts w:ascii="Times New Roman" w:hAnsi="Times New Roman"/>
          <w:snapToGrid w:val="0"/>
        </w:rPr>
        <w:t xml:space="preserve"> – это главный методологический инструмент, организующий процесс исследования и определяющий его логику, путь разработки. Во-первых, нельзя проводить исследование, не имея перед собой ясно поставленной цели, а выбор методов исследования, приемов и объектов обработки зависит от того, что хочет доказать исследователь; и, во-вторых, только имея какое-то предварительное решение, можно определить, достаточен ли наличный материал или необходимы дальнейшие поиски, наблюдения, эксперименты.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Как правило, в ВКР по педагогике используются следующие методы исследования: наблюдение, беседа, изучение и обобщение педагогического опыта, анкетирование, тестирование, статистические методы, педагогический эксперимент.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Педагогический эксперимент применяется с целью проверки гипотезы, условий организации педагогического процесса (принципов, форм или средств обучения). Экспериментальная проверка нововведения осуществляется в четыре этапа: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1) констатирующий эксперимент или специально организованное наблюдение (тестирование) за процессом и результатами педагогического явления или процесса;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2) формирующий эксперимент, который проводится с целью формирования или создания;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3) контрольный эксперимент, который проводится с целью сопоставления результатов, на «входе» в эксперимент  и «выходе» из эксперимента;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 4) в случае положительной динамики можно говорить о подтверждении гипотезы, в случае отрицательной динамики об опровержении гипотезы.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lastRenderedPageBreak/>
        <w:t xml:space="preserve">Опытная проверка, как правило, проводится на двух группах контрольной и экспериментальной, созданных по принципу схожих данных внутри группы.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Основные требования к проведению эксперимента: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1) целенаправленность, обеспечивающая возможность однозначных выводов; исключение фактов, способных исказить результаты (например, работа в классе, где количество способных учащихся намного превышает средний уровень);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2) тщательное предварительное планирование;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 xml:space="preserve">3) тщательная фиксация хода эксперимента и его результатов; </w:t>
      </w:r>
    </w:p>
    <w:p w:rsidR="00F64C24" w:rsidRPr="00501B66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color w:val="C00000"/>
          <w:szCs w:val="28"/>
        </w:rPr>
      </w:pPr>
      <w:r w:rsidRPr="00501B66">
        <w:rPr>
          <w:rFonts w:ascii="Times New Roman" w:hAnsi="Times New Roman"/>
          <w:color w:val="C00000"/>
          <w:szCs w:val="28"/>
        </w:rPr>
        <w:t>4) сопоставление результатов, достигнутых в эксперименте, с результатами, достигаемыми в обычных условиях (то есть сопоставление результатов в контрольной и экспериментальной группе).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Во введении к выпускной квалификационной работе желательно указать </w:t>
      </w:r>
      <w:r w:rsidRPr="00657DC8">
        <w:rPr>
          <w:rFonts w:ascii="Times New Roman" w:hAnsi="Times New Roman"/>
          <w:bCs/>
          <w:snapToGrid w:val="0"/>
        </w:rPr>
        <w:t>теоретическую значимость исследования</w:t>
      </w:r>
      <w:r w:rsidRPr="00657DC8">
        <w:rPr>
          <w:rFonts w:ascii="Times New Roman" w:hAnsi="Times New Roman"/>
          <w:snapToGrid w:val="0"/>
        </w:rPr>
        <w:t>, которая может заключаться в обобщении различных теоретических сведений об исследуемом объекте, анализе, отбору и выявлению каких-либо действенных форм и методов работы с учащимися, описываемых другими исследователями.</w:t>
      </w:r>
    </w:p>
    <w:p w:rsidR="00F64C24" w:rsidRPr="00774D52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  <w:color w:val="C00000"/>
        </w:rPr>
      </w:pPr>
      <w:r w:rsidRPr="00774D52">
        <w:rPr>
          <w:rFonts w:ascii="Times New Roman" w:hAnsi="Times New Roman"/>
          <w:bCs/>
          <w:snapToGrid w:val="0"/>
          <w:color w:val="C00000"/>
        </w:rPr>
        <w:t>Практическая значимость</w:t>
      </w:r>
      <w:r w:rsidRPr="00774D52">
        <w:rPr>
          <w:rFonts w:ascii="Times New Roman" w:hAnsi="Times New Roman"/>
          <w:snapToGrid w:val="0"/>
          <w:color w:val="C00000"/>
        </w:rPr>
        <w:t xml:space="preserve"> является необходимым условием выполнения ВКР, имеющей практико-ориентированный характер. Практическая значимость сопровождается разработкой различных методических материалов для организации урочной и внеурочной деятельности школьников, разработкой конспектов занятий и событий, которые могут быть использованы в практике работы педагогов. </w:t>
      </w:r>
    </w:p>
    <w:p w:rsidR="00F64C24" w:rsidRPr="00774D52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  <w:color w:val="C00000"/>
        </w:rPr>
      </w:pPr>
      <w:r w:rsidRPr="00774D52">
        <w:rPr>
          <w:rFonts w:ascii="Times New Roman" w:hAnsi="Times New Roman"/>
          <w:snapToGrid w:val="0"/>
          <w:color w:val="C00000"/>
        </w:rPr>
        <w:t xml:space="preserve">Немаловажное значение в исследовательской работе отводится и выбору </w:t>
      </w:r>
      <w:r w:rsidRPr="00774D52">
        <w:rPr>
          <w:rFonts w:ascii="Times New Roman" w:hAnsi="Times New Roman"/>
          <w:bCs/>
          <w:snapToGrid w:val="0"/>
          <w:color w:val="C00000"/>
        </w:rPr>
        <w:t>экспериментальной базы исследования</w:t>
      </w:r>
      <w:r w:rsidRPr="00774D52">
        <w:rPr>
          <w:rFonts w:ascii="Times New Roman" w:hAnsi="Times New Roman"/>
          <w:snapToGrid w:val="0"/>
          <w:color w:val="C00000"/>
        </w:rPr>
        <w:t>. Под экспериментальной базой подразумевается конкретное учебное заведение, на основе которого студентом проводилась экспериментальная исследовательская работа. Если ВКР выполняется по заказу образовательной организации, то на  базе этой организации и проводится исследование, особое значение в этом случае имеет наличие акта о внедрении результатов исследования в образовательный процесс организации.</w:t>
      </w:r>
    </w:p>
    <w:p w:rsidR="00F64C24" w:rsidRPr="00774D52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  <w:color w:val="C00000"/>
        </w:rPr>
      </w:pPr>
      <w:r w:rsidRPr="00774D52">
        <w:rPr>
          <w:rFonts w:ascii="Times New Roman" w:hAnsi="Times New Roman"/>
          <w:color w:val="C00000"/>
          <w:szCs w:val="28"/>
        </w:rPr>
        <w:t xml:space="preserve">Приступая к написанию содержания первой главы, необходимо изучить и проанализировать психолого-педагогическую  и методическую историко-педагогическую литературу по теме исследования. Следует помнить, что данная глава носит теоретико-методологический характер. В ней рассматриваются теоретические основы и взгляды философов и педагогов на проблему, анализируются различные варианты психолого-педагогических подходов к её решению. </w:t>
      </w:r>
      <w:r w:rsidRPr="00774D52">
        <w:rPr>
          <w:rFonts w:ascii="Times New Roman" w:hAnsi="Times New Roman"/>
          <w:bCs/>
          <w:snapToGrid w:val="0"/>
          <w:color w:val="C00000"/>
        </w:rPr>
        <w:t>В первой главе</w:t>
      </w:r>
      <w:r w:rsidRPr="00774D52">
        <w:rPr>
          <w:rFonts w:ascii="Times New Roman" w:hAnsi="Times New Roman"/>
          <w:snapToGrid w:val="0"/>
          <w:color w:val="C00000"/>
        </w:rPr>
        <w:t xml:space="preserve"> представляется целесообразным изложение истории вопроса в одном из параграфов (даже если работа не является историко-педагогическим исследованием). Изучение истории вопроса и истории его исследования совершенно необходимо. Оно страхует от повторения давно раскритикованных ошибок; только зная историю вопроса, исследователь может определить место исследуемого </w:t>
      </w:r>
      <w:r w:rsidRPr="00774D52">
        <w:rPr>
          <w:rFonts w:ascii="Times New Roman" w:hAnsi="Times New Roman"/>
          <w:snapToGrid w:val="0"/>
          <w:color w:val="C00000"/>
        </w:rPr>
        <w:lastRenderedPageBreak/>
        <w:t>вопроса в общем ходе его изучения. Изучение истории облегчает использование опыта предшественников; рассмотрение предмета исследования в динамике и  дает возможность проследить общие тенденции его развития, построить научный прогноз. По возможности следует изучать историю вопроса не только по печатным источникам, но и по неопубликованным материалам информационных центров, институтов, архивов. Завершающим этапом должен стать анализ современного состояния вопроса с аргументаций по современной нормативно-правовой базе основного общего  и среднег</w:t>
      </w:r>
      <w:proofErr w:type="gramStart"/>
      <w:r w:rsidRPr="00774D52">
        <w:rPr>
          <w:rFonts w:ascii="Times New Roman" w:hAnsi="Times New Roman"/>
          <w:snapToGrid w:val="0"/>
          <w:color w:val="C00000"/>
        </w:rPr>
        <w:t>о(</w:t>
      </w:r>
      <w:proofErr w:type="gramEnd"/>
      <w:r w:rsidRPr="00774D52">
        <w:rPr>
          <w:rFonts w:ascii="Times New Roman" w:hAnsi="Times New Roman"/>
          <w:snapToGrid w:val="0"/>
          <w:color w:val="C00000"/>
        </w:rPr>
        <w:t xml:space="preserve">полного) образования, обзором современных программ; необходимо выявить круг вопросов, оставшихся неразрешенными, которые будут служить отправной точкой при определении перспектив дальнейшего изучения проблемы и обосновании задач данного исследования. В содержание первой главы также рекомендуется включить основные теоретические сведения об исследуемом объекте, проанализировать различные точки зрения на состояние разработки поставленной проблемы на современном этапе, выявить сущность и компоненты исследуемого педагогического явления.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napToGrid w:val="0"/>
        </w:rPr>
        <w:t xml:space="preserve">Особое внимание в практико-ориентированной ВКР по педагогике  должно быть уделено описанию проведения опытно-экспериментальной работы с учащимися, которое, как правило, рекомендуется привести </w:t>
      </w:r>
      <w:r w:rsidRPr="00657DC8">
        <w:rPr>
          <w:rFonts w:ascii="Times New Roman" w:hAnsi="Times New Roman"/>
          <w:bCs/>
          <w:snapToGrid w:val="0"/>
        </w:rPr>
        <w:t xml:space="preserve">во второй главе. </w:t>
      </w:r>
      <w:r w:rsidRPr="00657DC8">
        <w:rPr>
          <w:rFonts w:ascii="Times New Roman" w:hAnsi="Times New Roman"/>
          <w:szCs w:val="28"/>
        </w:rPr>
        <w:t>Вторая глава представляет собой практическую или экспериментальную часть исследования по дидактике, теории воспитания, педагогическому менеджменту и др. В ней описываются условия и ход проведения опытно-экспериментальной работы, её стадии и этапы, анализируются результаты. Особое внимание при планировании и организации опытно-экспериментальной работы следует уделить разработке диагностического инструментария.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При подготовке и в период проведения экспериментальной работы студенту желательно составить хорошо продуманный и тщательно составленный рабочий план опытно-экспериментальной работы, что облегчит условия выполнения работы и явится рациональной организацией практической работы с учащимися. В план могут быть </w:t>
      </w:r>
      <w:proofErr w:type="gramStart"/>
      <w:r w:rsidRPr="00657DC8">
        <w:rPr>
          <w:rFonts w:ascii="Times New Roman" w:hAnsi="Times New Roman"/>
          <w:snapToGrid w:val="0"/>
        </w:rPr>
        <w:t>включены</w:t>
      </w:r>
      <w:proofErr w:type="gramEnd"/>
      <w:r w:rsidRPr="00657DC8">
        <w:rPr>
          <w:rFonts w:ascii="Times New Roman" w:hAnsi="Times New Roman"/>
          <w:snapToGrid w:val="0"/>
        </w:rPr>
        <w:t>: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• вопросы организации и условия проведения опытно-экспериментальной работы;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•  критерии, используемые исследователем для оценки уровня развития у детей тех или иных знаний, умений и навыков (способностей).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• форма представления в работе полученных результатов (таблицы, графики, диаграммы и т.п.).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Опытно-экспериментальная работа проводится с помощью следующих методов: наблюдение, эксперимент, опрос, моделирование, проектирование и т.д. Важным элементом исследования является фиксация полученных результатов. После сбора эмпирических данных, исследователь анализирует полученную информацию, обобщает материал, в случае </w:t>
      </w:r>
      <w:r w:rsidRPr="00657DC8">
        <w:rPr>
          <w:rFonts w:ascii="Times New Roman" w:hAnsi="Times New Roman"/>
          <w:snapToGrid w:val="0"/>
        </w:rPr>
        <w:lastRenderedPageBreak/>
        <w:t xml:space="preserve">необходимости вносит коррективы в план работы, повторяет уже выполненные эксперименты или переходит </w:t>
      </w:r>
      <w:proofErr w:type="gramStart"/>
      <w:r w:rsidRPr="00657DC8">
        <w:rPr>
          <w:rFonts w:ascii="Times New Roman" w:hAnsi="Times New Roman"/>
          <w:snapToGrid w:val="0"/>
        </w:rPr>
        <w:t>к</w:t>
      </w:r>
      <w:proofErr w:type="gramEnd"/>
      <w:r w:rsidRPr="00657DC8">
        <w:rPr>
          <w:rFonts w:ascii="Times New Roman" w:hAnsi="Times New Roman"/>
          <w:snapToGrid w:val="0"/>
        </w:rPr>
        <w:t xml:space="preserve"> следующим.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>После завершения теоретических и экспериментальных исследований проводится общий анализ полученных результатов, осуществляется сопоставление гипотезы с результатами эксперимента. В результате анализа расхождений уточняются теоретические модели. В случае необходимости проводятся дополнительные эксперименты. Затем формулируются научные выводы.</w:t>
      </w:r>
    </w:p>
    <w:p w:rsidR="00F64C24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napToGrid w:val="0"/>
        </w:rPr>
      </w:pPr>
      <w:r w:rsidRPr="00657DC8">
        <w:rPr>
          <w:rFonts w:ascii="Times New Roman" w:hAnsi="Times New Roman"/>
          <w:snapToGrid w:val="0"/>
        </w:rPr>
        <w:t xml:space="preserve">Весь иллюстративный и раздаточный материал (анкеты, карточки-задания, тесты, варианты контрольных заданий и т.п.) целесообразно собрать и оформить в виде </w:t>
      </w:r>
      <w:r w:rsidRPr="00657DC8">
        <w:rPr>
          <w:rFonts w:ascii="Times New Roman" w:hAnsi="Times New Roman"/>
          <w:bCs/>
          <w:snapToGrid w:val="0"/>
        </w:rPr>
        <w:t>приложения</w:t>
      </w:r>
      <w:r w:rsidRPr="00657DC8">
        <w:rPr>
          <w:rFonts w:ascii="Times New Roman" w:hAnsi="Times New Roman"/>
          <w:b/>
          <w:bCs/>
          <w:snapToGrid w:val="0"/>
        </w:rPr>
        <w:t xml:space="preserve"> </w:t>
      </w:r>
      <w:r w:rsidRPr="00657DC8">
        <w:rPr>
          <w:rFonts w:ascii="Times New Roman" w:hAnsi="Times New Roman"/>
          <w:snapToGrid w:val="0"/>
        </w:rPr>
        <w:t>к ВКР</w:t>
      </w:r>
      <w:r>
        <w:rPr>
          <w:rFonts w:ascii="Times New Roman" w:hAnsi="Times New Roman"/>
          <w:snapToGrid w:val="0"/>
        </w:rPr>
        <w:t>.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Одним из вариантов проведения опытной части ВКР может быть создание моделей, проектов, методических рекомендаций на основе проведенного </w:t>
      </w:r>
      <w:r>
        <w:rPr>
          <w:rFonts w:ascii="Times New Roman" w:hAnsi="Times New Roman"/>
          <w:szCs w:val="28"/>
        </w:rPr>
        <w:t>формирующего</w:t>
      </w:r>
      <w:r w:rsidRPr="00657DC8">
        <w:rPr>
          <w:rFonts w:ascii="Times New Roman" w:hAnsi="Times New Roman"/>
          <w:szCs w:val="28"/>
        </w:rPr>
        <w:t xml:space="preserve"> эксперимента. Методические рекомендации могут представлять собой: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– проекты уроков, фрагментов уроков с использованием педагогических технологий, описываемых в ВКР;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>– разработку программ, планов или сценариев внеурочной деятельности младших школьников;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– разработку программ, планов, программ и содержания факультативных или кружковых занятий;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– систему (или фрагменты системы) упражнений для урочной или внеурочной деятельности, домашней работы;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– разработку системы контроля текущих или итоговых знаний обучающихся; </w:t>
      </w:r>
    </w:p>
    <w:p w:rsidR="00F64C24" w:rsidRPr="00657DC8" w:rsidRDefault="00F64C24" w:rsidP="00657DC8">
      <w:pPr>
        <w:pStyle w:val="a4"/>
        <w:spacing w:line="240" w:lineRule="auto"/>
        <w:ind w:left="0" w:firstLine="1077"/>
        <w:jc w:val="both"/>
        <w:rPr>
          <w:rFonts w:ascii="Times New Roman" w:hAnsi="Times New Roman"/>
          <w:szCs w:val="28"/>
        </w:rPr>
      </w:pPr>
      <w:r w:rsidRPr="00657DC8">
        <w:rPr>
          <w:rFonts w:ascii="Times New Roman" w:hAnsi="Times New Roman"/>
          <w:szCs w:val="28"/>
        </w:rPr>
        <w:t xml:space="preserve"> При завершении работы, особое внимание уделяется написанию заключения, в котором даются общие выводы по результатам проведенного исследования. Эти выводы формулируются  на основе сопоставления задач исследования и полученных в ходе теоретической и экспериментальной работы результатов. </w:t>
      </w:r>
    </w:p>
    <w:p w:rsidR="00F64C24" w:rsidRDefault="00F64C24" w:rsidP="00657DC8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/>
          <w:bCs/>
          <w:szCs w:val="28"/>
        </w:rPr>
      </w:pPr>
    </w:p>
    <w:p w:rsidR="00F64C24" w:rsidRPr="00FA1C40" w:rsidRDefault="00F64C24" w:rsidP="00FA1C40">
      <w:pPr>
        <w:pStyle w:val="a4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FA1C40">
        <w:rPr>
          <w:rFonts w:ascii="Times New Roman" w:hAnsi="Times New Roman"/>
          <w:b/>
          <w:szCs w:val="28"/>
        </w:rPr>
        <w:t>Требования к стилю изложения содержания  ВКР</w:t>
      </w:r>
    </w:p>
    <w:p w:rsidR="00F64C24" w:rsidRPr="00FA1C40" w:rsidRDefault="00F64C24" w:rsidP="00FA1C40">
      <w:pPr>
        <w:pStyle w:val="a4"/>
        <w:spacing w:line="240" w:lineRule="auto"/>
        <w:ind w:left="1301"/>
        <w:rPr>
          <w:rFonts w:ascii="Times New Roman" w:hAnsi="Times New Roman"/>
          <w:b/>
          <w:szCs w:val="28"/>
        </w:rPr>
      </w:pPr>
    </w:p>
    <w:p w:rsidR="00F64C24" w:rsidRPr="00FA1C40" w:rsidRDefault="00F64C24" w:rsidP="00FA1C40">
      <w:pPr>
        <w:spacing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FA1C40">
        <w:rPr>
          <w:rFonts w:ascii="Times New Roman" w:hAnsi="Times New Roman"/>
          <w:szCs w:val="28"/>
        </w:rPr>
        <w:t>Текст ВКР выполняется научным языком, с использованием терминологии науки. Требования к содержанию определяются содержанием учебной дисциплины, по которой работа выполняется.</w:t>
      </w:r>
    </w:p>
    <w:p w:rsidR="00F64C24" w:rsidRPr="00FA1C40" w:rsidRDefault="00F64C24" w:rsidP="00FA1C4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Cs w:val="28"/>
        </w:rPr>
      </w:pPr>
      <w:r w:rsidRPr="00FA1C40">
        <w:rPr>
          <w:rFonts w:ascii="Times New Roman" w:hAnsi="Times New Roman"/>
          <w:b/>
          <w:szCs w:val="28"/>
        </w:rPr>
        <w:t xml:space="preserve"> </w:t>
      </w:r>
      <w:r w:rsidRPr="00FA1C40">
        <w:rPr>
          <w:rFonts w:ascii="Times New Roman" w:hAnsi="Times New Roman"/>
          <w:bCs/>
          <w:szCs w:val="28"/>
        </w:rPr>
        <w:t xml:space="preserve">Работа над текстом, т. е. литературное изложение полученных результатов,— это важная, самостоятельная часть исследования. Ее главное назначение состоит в том, чтобы полно, точно, доступно, правильно, взаимосвязано и логично изложить основные идеи, мысли, выводы, полученные в результате проведенного поиска. Безусловно, логика изложения связана с логикой исследования, но не копирует и не воспроизводит ее. </w:t>
      </w:r>
    </w:p>
    <w:p w:rsidR="00F64C24" w:rsidRDefault="00F64C24" w:rsidP="00FA1C40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Cs w:val="28"/>
        </w:rPr>
      </w:pPr>
      <w:r w:rsidRPr="00FA1C40">
        <w:rPr>
          <w:rFonts w:ascii="Times New Roman" w:hAnsi="Times New Roman"/>
          <w:bCs/>
          <w:szCs w:val="28"/>
        </w:rPr>
        <w:lastRenderedPageBreak/>
        <w:t xml:space="preserve">Текст ВКР должен отвечать требованиям доступности, выразительности. Изложение его может быть кратким, лаконичным или развернутым. По характеру изложения тексты бывают описательными, объяснительными, критико-аналитическими, полемическими и т.д. </w:t>
      </w:r>
      <w:r>
        <w:rPr>
          <w:rFonts w:ascii="Times New Roman" w:hAnsi="Times New Roman"/>
          <w:bCs/>
          <w:szCs w:val="28"/>
        </w:rPr>
        <w:t>(Приложение 12)</w:t>
      </w:r>
    </w:p>
    <w:p w:rsidR="00F64C24" w:rsidRDefault="00F64C24" w:rsidP="00FA1C40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Cs w:val="28"/>
        </w:rPr>
      </w:pPr>
    </w:p>
    <w:p w:rsidR="00F64C24" w:rsidRPr="00487F29" w:rsidRDefault="00F64C24" w:rsidP="00FA1C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7F29">
        <w:rPr>
          <w:rFonts w:ascii="Times New Roman" w:hAnsi="Times New Roman"/>
          <w:b/>
          <w:bCs/>
          <w:sz w:val="26"/>
          <w:szCs w:val="26"/>
        </w:rPr>
        <w:t>Критерии оценки ВКР</w:t>
      </w:r>
    </w:p>
    <w:p w:rsidR="00F64C24" w:rsidRPr="00487F29" w:rsidRDefault="00F64C24" w:rsidP="00FA1C40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Критерии оценки ВКР в обязательном порядке должны учитывать:</w:t>
      </w: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• актуальность темы исследования;</w:t>
      </w: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• выполнение требований к объёму и оформлению ВКР;</w:t>
      </w: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• соответствие структуры ВКР цели и задачам работы;</w:t>
      </w: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• глубину освещения темы, уровень творчества.</w:t>
      </w:r>
    </w:p>
    <w:p w:rsidR="00F64C24" w:rsidRPr="00487F29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>Выпускающая кафедра вправе самостоятельно расширять и дополнять перечень критериев оценки ВКР с учетом реализации соответствующей образовательной программы.</w:t>
      </w:r>
    </w:p>
    <w:p w:rsidR="00F64C24" w:rsidRPr="00FA1C40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 xml:space="preserve">Критерии оценки ВКР должны соотноситься с оценками </w:t>
      </w:r>
      <w:r w:rsidRPr="00487F29">
        <w:rPr>
          <w:rFonts w:ascii="Cambria Math" w:hAnsi="Cambria Math" w:cs="Cambria Math"/>
          <w:szCs w:val="28"/>
        </w:rPr>
        <w:t>≪</w:t>
      </w:r>
      <w:r w:rsidRPr="00487F29">
        <w:rPr>
          <w:rFonts w:ascii="Times New Roman" w:hAnsi="Times New Roman"/>
          <w:szCs w:val="28"/>
        </w:rPr>
        <w:t>отлично</w:t>
      </w:r>
      <w:r w:rsidRPr="00487F29">
        <w:rPr>
          <w:rFonts w:ascii="Cambria Math" w:hAnsi="Cambria Math" w:cs="Cambria Math"/>
          <w:szCs w:val="28"/>
        </w:rPr>
        <w:t>≫</w:t>
      </w:r>
      <w:r w:rsidRPr="00487F29">
        <w:rPr>
          <w:rFonts w:ascii="Times New Roman" w:hAnsi="Times New Roman"/>
          <w:szCs w:val="28"/>
        </w:rPr>
        <w:t xml:space="preserve">, </w:t>
      </w:r>
      <w:r w:rsidRPr="00487F29">
        <w:rPr>
          <w:rFonts w:ascii="Cambria Math" w:hAnsi="Cambria Math" w:cs="Cambria Math"/>
          <w:szCs w:val="28"/>
        </w:rPr>
        <w:t>≪</w:t>
      </w:r>
      <w:r w:rsidRPr="00487F29">
        <w:rPr>
          <w:rFonts w:ascii="Times New Roman" w:hAnsi="Times New Roman"/>
          <w:szCs w:val="28"/>
        </w:rPr>
        <w:t>хорошо</w:t>
      </w:r>
      <w:r w:rsidRPr="00487F29">
        <w:rPr>
          <w:rFonts w:ascii="Cambria Math" w:hAnsi="Cambria Math" w:cs="Cambria Math"/>
          <w:szCs w:val="28"/>
        </w:rPr>
        <w:t>≫</w:t>
      </w:r>
      <w:r w:rsidRPr="00487F29">
        <w:rPr>
          <w:rFonts w:ascii="Times New Roman" w:hAnsi="Times New Roman"/>
          <w:szCs w:val="28"/>
        </w:rPr>
        <w:t xml:space="preserve">, </w:t>
      </w:r>
      <w:r w:rsidRPr="00487F29">
        <w:rPr>
          <w:rFonts w:ascii="Cambria Math" w:hAnsi="Cambria Math" w:cs="Cambria Math"/>
          <w:szCs w:val="28"/>
        </w:rPr>
        <w:t>≪</w:t>
      </w:r>
      <w:r w:rsidRPr="00487F29">
        <w:rPr>
          <w:rFonts w:ascii="Times New Roman" w:hAnsi="Times New Roman"/>
          <w:szCs w:val="28"/>
        </w:rPr>
        <w:t>удовлетворительно</w:t>
      </w:r>
      <w:r w:rsidRPr="00487F29">
        <w:rPr>
          <w:rFonts w:ascii="Cambria Math" w:hAnsi="Cambria Math" w:cs="Cambria Math"/>
          <w:szCs w:val="28"/>
        </w:rPr>
        <w:t>≫</w:t>
      </w:r>
      <w:r w:rsidRPr="00487F29">
        <w:rPr>
          <w:rFonts w:ascii="Times New Roman" w:hAnsi="Times New Roman"/>
          <w:szCs w:val="28"/>
        </w:rPr>
        <w:t xml:space="preserve">, </w:t>
      </w:r>
      <w:r w:rsidRPr="00487F29">
        <w:rPr>
          <w:rFonts w:ascii="Cambria Math" w:hAnsi="Cambria Math" w:cs="Cambria Math"/>
          <w:szCs w:val="28"/>
        </w:rPr>
        <w:t>≪</w:t>
      </w:r>
      <w:r w:rsidRPr="00487F29">
        <w:rPr>
          <w:rFonts w:ascii="Times New Roman" w:hAnsi="Times New Roman"/>
          <w:szCs w:val="28"/>
        </w:rPr>
        <w:t>неудовлетворительно</w:t>
      </w:r>
      <w:r w:rsidRPr="00FA1C40">
        <w:rPr>
          <w:rFonts w:ascii="Cambria Math" w:hAnsi="Cambria Math" w:cs="Cambria Math"/>
          <w:szCs w:val="28"/>
        </w:rPr>
        <w:t>≫</w:t>
      </w:r>
      <w:r w:rsidRPr="00FA1C40">
        <w:rPr>
          <w:rFonts w:ascii="Times New Roman" w:hAnsi="Times New Roman"/>
          <w:szCs w:val="28"/>
        </w:rPr>
        <w:t>.</w:t>
      </w:r>
    </w:p>
    <w:p w:rsidR="00F64C24" w:rsidRPr="00FA1C40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FA1C40">
        <w:rPr>
          <w:rFonts w:ascii="Times New Roman" w:hAnsi="Times New Roman"/>
          <w:szCs w:val="28"/>
        </w:rPr>
        <w:t xml:space="preserve">Оценка </w:t>
      </w:r>
      <w:r w:rsidRPr="00FA1C40">
        <w:rPr>
          <w:rFonts w:ascii="Cambria Math" w:hAnsi="Cambria Math" w:cs="Cambria Math"/>
          <w:b/>
          <w:bCs/>
          <w:szCs w:val="28"/>
        </w:rPr>
        <w:t>≪</w:t>
      </w:r>
      <w:r w:rsidRPr="00FA1C40">
        <w:rPr>
          <w:rFonts w:ascii="Times New Roman" w:hAnsi="Times New Roman"/>
          <w:b/>
          <w:bCs/>
          <w:szCs w:val="28"/>
        </w:rPr>
        <w:t>отлично</w:t>
      </w:r>
      <w:r w:rsidRPr="00FA1C40">
        <w:rPr>
          <w:rFonts w:ascii="Cambria Math" w:hAnsi="Cambria Math" w:cs="Cambria Math"/>
          <w:b/>
          <w:bCs/>
          <w:szCs w:val="28"/>
        </w:rPr>
        <w:t>≫</w:t>
      </w:r>
      <w:r w:rsidRPr="00FA1C40">
        <w:rPr>
          <w:rFonts w:ascii="Times New Roman" w:hAnsi="Times New Roman"/>
          <w:b/>
          <w:bCs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выставляется при максимальной оценке всех</w:t>
      </w:r>
      <w:r>
        <w:rPr>
          <w:rFonts w:ascii="Times New Roman" w:hAnsi="Times New Roman"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определенных критериев.</w:t>
      </w:r>
    </w:p>
    <w:p w:rsidR="00F64C24" w:rsidRPr="00FA1C40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FA1C40">
        <w:rPr>
          <w:rFonts w:ascii="Times New Roman" w:hAnsi="Times New Roman"/>
          <w:szCs w:val="28"/>
        </w:rPr>
        <w:t xml:space="preserve">Оценка </w:t>
      </w:r>
      <w:r w:rsidRPr="00FA1C40">
        <w:rPr>
          <w:rFonts w:ascii="Cambria Math" w:hAnsi="Cambria Math" w:cs="Cambria Math"/>
          <w:b/>
          <w:bCs/>
          <w:szCs w:val="28"/>
        </w:rPr>
        <w:t>≪</w:t>
      </w:r>
      <w:r w:rsidRPr="00FA1C40">
        <w:rPr>
          <w:rFonts w:ascii="Times New Roman" w:hAnsi="Times New Roman"/>
          <w:b/>
          <w:bCs/>
          <w:szCs w:val="28"/>
        </w:rPr>
        <w:t>хорошо</w:t>
      </w:r>
      <w:r w:rsidRPr="00FA1C40">
        <w:rPr>
          <w:rFonts w:ascii="Cambria Math" w:hAnsi="Cambria Math" w:cs="Cambria Math"/>
          <w:b/>
          <w:bCs/>
          <w:szCs w:val="28"/>
        </w:rPr>
        <w:t>≫</w:t>
      </w:r>
      <w:r w:rsidRPr="00FA1C40">
        <w:rPr>
          <w:rFonts w:ascii="Times New Roman" w:hAnsi="Times New Roman"/>
          <w:b/>
          <w:bCs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выставляется за незначительные погрешности в</w:t>
      </w:r>
      <w:r>
        <w:rPr>
          <w:rFonts w:ascii="Times New Roman" w:hAnsi="Times New Roman"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каком-либо критерии.</w:t>
      </w:r>
    </w:p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Cs w:val="28"/>
        </w:rPr>
      </w:pPr>
      <w:r w:rsidRPr="00FA1C40">
        <w:rPr>
          <w:rFonts w:ascii="Times New Roman" w:hAnsi="Times New Roman"/>
          <w:szCs w:val="28"/>
        </w:rPr>
        <w:t xml:space="preserve">Оценка </w:t>
      </w:r>
      <w:r w:rsidRPr="00FA1C40">
        <w:rPr>
          <w:rFonts w:ascii="Cambria Math" w:hAnsi="Cambria Math" w:cs="Cambria Math"/>
          <w:b/>
          <w:bCs/>
          <w:szCs w:val="28"/>
        </w:rPr>
        <w:t>≪</w:t>
      </w:r>
      <w:r w:rsidRPr="00FA1C40">
        <w:rPr>
          <w:rFonts w:ascii="Times New Roman" w:hAnsi="Times New Roman"/>
          <w:b/>
          <w:bCs/>
          <w:szCs w:val="28"/>
        </w:rPr>
        <w:t>удовлетворительно</w:t>
      </w:r>
      <w:r w:rsidRPr="00FA1C40">
        <w:rPr>
          <w:rFonts w:ascii="Cambria Math" w:hAnsi="Cambria Math" w:cs="Cambria Math"/>
          <w:b/>
          <w:bCs/>
          <w:szCs w:val="28"/>
        </w:rPr>
        <w:t>≫</w:t>
      </w:r>
      <w:r w:rsidRPr="00FA1C40">
        <w:rPr>
          <w:rFonts w:ascii="Times New Roman" w:hAnsi="Times New Roman"/>
          <w:b/>
          <w:bCs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выставляется за серьезные недостатки в</w:t>
      </w:r>
      <w:r>
        <w:rPr>
          <w:rFonts w:ascii="Times New Roman" w:hAnsi="Times New Roman"/>
          <w:szCs w:val="28"/>
        </w:rPr>
        <w:t xml:space="preserve"> </w:t>
      </w:r>
      <w:r w:rsidRPr="00FA1C40">
        <w:rPr>
          <w:rFonts w:ascii="Times New Roman" w:hAnsi="Times New Roman"/>
          <w:szCs w:val="28"/>
        </w:rPr>
        <w:t>одном или нескольки</w:t>
      </w:r>
      <w:r>
        <w:rPr>
          <w:rFonts w:ascii="Times New Roman" w:hAnsi="Times New Roman"/>
          <w:szCs w:val="28"/>
        </w:rPr>
        <w:t>х критериях.</w:t>
      </w:r>
    </w:p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487F29">
        <w:rPr>
          <w:rFonts w:ascii="Times New Roman" w:hAnsi="Times New Roman"/>
          <w:szCs w:val="28"/>
        </w:rPr>
        <w:t xml:space="preserve">Оценка </w:t>
      </w:r>
      <w:r w:rsidRPr="00487F29">
        <w:rPr>
          <w:rFonts w:ascii="Cambria Math" w:hAnsi="Cambria Math" w:cs="Cambria Math"/>
          <w:b/>
          <w:bCs/>
          <w:szCs w:val="28"/>
        </w:rPr>
        <w:t>≪</w:t>
      </w:r>
      <w:r w:rsidRPr="00487F29">
        <w:rPr>
          <w:rFonts w:ascii="Times New Roman" w:hAnsi="Times New Roman"/>
          <w:b/>
          <w:bCs/>
          <w:szCs w:val="28"/>
        </w:rPr>
        <w:t>неудовлетворительно</w:t>
      </w:r>
      <w:r w:rsidRPr="00487F29">
        <w:rPr>
          <w:rFonts w:ascii="Cambria Math" w:hAnsi="Cambria Math" w:cs="Cambria Math"/>
          <w:b/>
          <w:bCs/>
          <w:szCs w:val="28"/>
        </w:rPr>
        <w:t>≫</w:t>
      </w:r>
      <w:r w:rsidRPr="00487F29">
        <w:rPr>
          <w:rFonts w:ascii="Times New Roman" w:hAnsi="Times New Roman"/>
          <w:b/>
          <w:bCs/>
          <w:szCs w:val="28"/>
        </w:rPr>
        <w:t xml:space="preserve"> </w:t>
      </w:r>
      <w:r w:rsidRPr="00487F29">
        <w:rPr>
          <w:rFonts w:ascii="Times New Roman" w:hAnsi="Times New Roman"/>
          <w:szCs w:val="28"/>
        </w:rPr>
        <w:t>выставляется за несоответствие ВКР,</w:t>
      </w:r>
      <w:r>
        <w:rPr>
          <w:rFonts w:ascii="Times New Roman" w:hAnsi="Times New Roman"/>
          <w:szCs w:val="28"/>
        </w:rPr>
        <w:t xml:space="preserve"> </w:t>
      </w:r>
      <w:r w:rsidRPr="00487F29">
        <w:rPr>
          <w:rFonts w:ascii="Times New Roman" w:hAnsi="Times New Roman"/>
          <w:szCs w:val="28"/>
        </w:rPr>
        <w:t>как правило, всем критериям.</w:t>
      </w:r>
    </w:p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6"/>
        <w:gridCol w:w="2400"/>
        <w:gridCol w:w="12"/>
        <w:gridCol w:w="2394"/>
        <w:gridCol w:w="18"/>
        <w:gridCol w:w="2388"/>
        <w:gridCol w:w="24"/>
      </w:tblGrid>
      <w:tr w:rsidR="00F64C24" w:rsidRPr="001705C0" w:rsidTr="0093334A">
        <w:trPr>
          <w:gridAfter w:val="1"/>
          <w:wAfter w:w="24" w:type="dxa"/>
          <w:trHeight w:val="245"/>
        </w:trPr>
        <w:tc>
          <w:tcPr>
            <w:tcW w:w="2406" w:type="dxa"/>
          </w:tcPr>
          <w:p w:rsidR="00F64C24" w:rsidRDefault="00F64C24" w:rsidP="009333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0135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00135A">
              <w:rPr>
                <w:b/>
                <w:bCs/>
                <w:sz w:val="28"/>
                <w:szCs w:val="28"/>
              </w:rPr>
              <w:t>тлично»</w:t>
            </w:r>
          </w:p>
          <w:p w:rsidR="00F64C24" w:rsidRPr="00D806FA" w:rsidRDefault="00F64C24" w:rsidP="0093334A">
            <w:pPr>
              <w:pStyle w:val="Default"/>
              <w:jc w:val="center"/>
            </w:pPr>
            <w:r w:rsidRPr="00D806FA">
              <w:rPr>
                <w:b/>
                <w:bCs/>
              </w:rPr>
              <w:t xml:space="preserve">(высокий уровень </w:t>
            </w:r>
            <w:proofErr w:type="spellStart"/>
            <w:r w:rsidRPr="00D806FA">
              <w:rPr>
                <w:b/>
                <w:bCs/>
              </w:rPr>
              <w:t>сформированности</w:t>
            </w:r>
            <w:proofErr w:type="spellEnd"/>
            <w:r w:rsidRPr="00D806FA">
              <w:rPr>
                <w:b/>
                <w:bCs/>
              </w:rPr>
              <w:t xml:space="preserve"> компетенций)</w:t>
            </w:r>
          </w:p>
        </w:tc>
        <w:tc>
          <w:tcPr>
            <w:tcW w:w="2406" w:type="dxa"/>
            <w:gridSpan w:val="2"/>
          </w:tcPr>
          <w:p w:rsidR="00F64C24" w:rsidRDefault="00F64C24" w:rsidP="009333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0135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00135A">
              <w:rPr>
                <w:b/>
                <w:bCs/>
                <w:sz w:val="28"/>
                <w:szCs w:val="28"/>
              </w:rPr>
              <w:t>орошо»</w:t>
            </w:r>
          </w:p>
          <w:p w:rsidR="00F64C24" w:rsidRPr="0000135A" w:rsidRDefault="00F64C24" w:rsidP="0093334A">
            <w:pPr>
              <w:pStyle w:val="Default"/>
              <w:jc w:val="center"/>
              <w:rPr>
                <w:sz w:val="28"/>
                <w:szCs w:val="28"/>
              </w:rPr>
            </w:pPr>
            <w:r w:rsidRPr="00D806FA">
              <w:rPr>
                <w:b/>
                <w:bCs/>
              </w:rPr>
              <w:t>(</w:t>
            </w:r>
            <w:r>
              <w:rPr>
                <w:b/>
                <w:bCs/>
              </w:rPr>
              <w:t>продвинутый</w:t>
            </w:r>
            <w:r w:rsidRPr="00D806FA">
              <w:rPr>
                <w:b/>
                <w:bCs/>
              </w:rPr>
              <w:t xml:space="preserve"> уровень </w:t>
            </w:r>
            <w:proofErr w:type="spellStart"/>
            <w:r w:rsidRPr="00D806FA">
              <w:rPr>
                <w:b/>
                <w:bCs/>
              </w:rPr>
              <w:t>сформированности</w:t>
            </w:r>
            <w:proofErr w:type="spellEnd"/>
            <w:r w:rsidRPr="00D806FA">
              <w:rPr>
                <w:b/>
                <w:bCs/>
              </w:rPr>
              <w:t xml:space="preserve"> компетенций)</w:t>
            </w:r>
          </w:p>
        </w:tc>
        <w:tc>
          <w:tcPr>
            <w:tcW w:w="2406" w:type="dxa"/>
            <w:gridSpan w:val="2"/>
          </w:tcPr>
          <w:p w:rsidR="00F64C24" w:rsidRDefault="00F64C24" w:rsidP="009333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0135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0135A">
              <w:rPr>
                <w:b/>
                <w:bCs/>
                <w:sz w:val="28"/>
                <w:szCs w:val="28"/>
              </w:rPr>
              <w:t>довлетворительно»</w:t>
            </w:r>
          </w:p>
          <w:p w:rsidR="00F64C24" w:rsidRPr="0000135A" w:rsidRDefault="00F64C24" w:rsidP="0093334A">
            <w:pPr>
              <w:pStyle w:val="Default"/>
              <w:jc w:val="center"/>
              <w:rPr>
                <w:sz w:val="28"/>
                <w:szCs w:val="28"/>
              </w:rPr>
            </w:pPr>
            <w:r w:rsidRPr="00D806FA">
              <w:rPr>
                <w:b/>
                <w:bCs/>
              </w:rPr>
              <w:t>(</w:t>
            </w:r>
            <w:r>
              <w:rPr>
                <w:b/>
                <w:bCs/>
              </w:rPr>
              <w:t>базовый</w:t>
            </w:r>
            <w:r w:rsidRPr="00D806FA">
              <w:rPr>
                <w:b/>
                <w:bCs/>
              </w:rPr>
              <w:t xml:space="preserve"> уровень </w:t>
            </w:r>
            <w:proofErr w:type="spellStart"/>
            <w:r w:rsidRPr="00D806FA">
              <w:rPr>
                <w:b/>
                <w:bCs/>
              </w:rPr>
              <w:t>сформированности</w:t>
            </w:r>
            <w:proofErr w:type="spellEnd"/>
            <w:r w:rsidRPr="00D806FA">
              <w:rPr>
                <w:b/>
                <w:bCs/>
              </w:rPr>
              <w:t xml:space="preserve"> компетенций)</w:t>
            </w:r>
          </w:p>
        </w:tc>
        <w:tc>
          <w:tcPr>
            <w:tcW w:w="2406" w:type="dxa"/>
            <w:gridSpan w:val="2"/>
          </w:tcPr>
          <w:p w:rsidR="00F64C24" w:rsidRDefault="00F64C24" w:rsidP="009333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0135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00135A">
              <w:rPr>
                <w:b/>
                <w:bCs/>
                <w:sz w:val="28"/>
                <w:szCs w:val="28"/>
              </w:rPr>
              <w:t>еудовлетворительно»</w:t>
            </w:r>
          </w:p>
          <w:p w:rsidR="00F64C24" w:rsidRPr="0000135A" w:rsidRDefault="00F64C24" w:rsidP="0093334A">
            <w:pPr>
              <w:pStyle w:val="Default"/>
              <w:jc w:val="center"/>
              <w:rPr>
                <w:sz w:val="28"/>
                <w:szCs w:val="28"/>
              </w:rPr>
            </w:pPr>
            <w:r w:rsidRPr="00D806FA">
              <w:rPr>
                <w:b/>
                <w:bCs/>
              </w:rPr>
              <w:t>(</w:t>
            </w:r>
            <w:r>
              <w:rPr>
                <w:b/>
                <w:bCs/>
              </w:rPr>
              <w:t>низкий</w:t>
            </w:r>
            <w:r w:rsidRPr="00D806FA">
              <w:rPr>
                <w:b/>
                <w:bCs/>
              </w:rPr>
              <w:t xml:space="preserve"> уровень </w:t>
            </w:r>
            <w:proofErr w:type="spellStart"/>
            <w:r w:rsidRPr="00D806FA">
              <w:rPr>
                <w:b/>
                <w:bCs/>
              </w:rPr>
              <w:t>сформированности</w:t>
            </w:r>
            <w:proofErr w:type="spellEnd"/>
            <w:r w:rsidRPr="00D806FA">
              <w:rPr>
                <w:b/>
                <w:bCs/>
              </w:rPr>
              <w:t xml:space="preserve"> компетенций)</w:t>
            </w:r>
          </w:p>
        </w:tc>
      </w:tr>
      <w:tr w:rsidR="00F64C24" w:rsidRPr="001705C0" w:rsidTr="0093334A">
        <w:trPr>
          <w:gridAfter w:val="1"/>
          <w:wAfter w:w="24" w:type="dxa"/>
          <w:trHeight w:val="107"/>
        </w:trPr>
        <w:tc>
          <w:tcPr>
            <w:tcW w:w="9624" w:type="dxa"/>
            <w:gridSpan w:val="7"/>
          </w:tcPr>
          <w:p w:rsidR="00F64C24" w:rsidRPr="0000135A" w:rsidRDefault="00F64C24" w:rsidP="0093334A">
            <w:pPr>
              <w:pStyle w:val="Default"/>
              <w:rPr>
                <w:sz w:val="28"/>
                <w:szCs w:val="28"/>
              </w:rPr>
            </w:pPr>
            <w:r w:rsidRPr="0000135A">
              <w:rPr>
                <w:b/>
                <w:bCs/>
                <w:sz w:val="28"/>
                <w:szCs w:val="28"/>
              </w:rPr>
              <w:t xml:space="preserve">1. Актуальность темы </w:t>
            </w:r>
          </w:p>
        </w:tc>
      </w:tr>
      <w:tr w:rsidR="00F64C24" w:rsidRPr="001705C0" w:rsidTr="0093334A">
        <w:trPr>
          <w:gridAfter w:val="1"/>
          <w:wAfter w:w="24" w:type="dxa"/>
          <w:trHeight w:val="798"/>
        </w:trPr>
        <w:tc>
          <w:tcPr>
            <w:tcW w:w="2406" w:type="dxa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Актуальность темы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всесторонне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аргументирована,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чётко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определены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 xml:space="preserve"> цель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и задачи исследования</w:t>
            </w:r>
          </w:p>
        </w:tc>
        <w:tc>
          <w:tcPr>
            <w:tcW w:w="2406" w:type="dxa"/>
            <w:gridSpan w:val="2"/>
          </w:tcPr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 xml:space="preserve">Актуальность темы аргументирована, чётко определены цель и задачи работы. </w:t>
            </w:r>
          </w:p>
        </w:tc>
        <w:tc>
          <w:tcPr>
            <w:tcW w:w="2406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Не четко определены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цель и задачи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2406" w:type="dxa"/>
            <w:gridSpan w:val="2"/>
          </w:tcPr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 xml:space="preserve">Актуальность темы исследования недостаточно аргументирована </w:t>
            </w:r>
          </w:p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</w:p>
        </w:tc>
      </w:tr>
      <w:tr w:rsidR="00F64C24" w:rsidRPr="001705C0" w:rsidTr="0093334A">
        <w:trPr>
          <w:gridAfter w:val="1"/>
          <w:wAfter w:w="24" w:type="dxa"/>
          <w:trHeight w:val="245"/>
        </w:trPr>
        <w:tc>
          <w:tcPr>
            <w:tcW w:w="9624" w:type="dxa"/>
            <w:gridSpan w:val="7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705C0">
              <w:rPr>
                <w:rFonts w:ascii="Times New Roman" w:hAnsi="Times New Roman"/>
                <w:b/>
                <w:bCs/>
                <w:szCs w:val="28"/>
              </w:rPr>
              <w:t>22. Выполнение требований к объёму и оформлению,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b/>
                <w:bCs/>
                <w:sz w:val="28"/>
                <w:szCs w:val="28"/>
              </w:rPr>
              <w:t>соответствие структуры цели и задачам работы</w:t>
            </w:r>
          </w:p>
        </w:tc>
      </w:tr>
      <w:tr w:rsidR="00F64C24" w:rsidRPr="001705C0" w:rsidTr="0093334A">
        <w:trPr>
          <w:gridAfter w:val="1"/>
          <w:wAfter w:w="24" w:type="dxa"/>
          <w:trHeight w:val="245"/>
        </w:trPr>
        <w:tc>
          <w:tcPr>
            <w:tcW w:w="2406" w:type="dxa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 xml:space="preserve"> Объём и оформление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работы соответствуют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всем требованиям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Положения о ВКР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Методических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рекомендаций</w:t>
            </w:r>
          </w:p>
        </w:tc>
        <w:tc>
          <w:tcPr>
            <w:tcW w:w="2406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Объём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оформление работы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соответствуют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основным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Положения о ВКР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 Методических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рекомендаций</w:t>
            </w:r>
          </w:p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Объём и оформление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работы не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 xml:space="preserve"> полной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мере соответствуют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основным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Положения о ВКР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Методических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рекомендаций</w:t>
            </w:r>
          </w:p>
        </w:tc>
        <w:tc>
          <w:tcPr>
            <w:tcW w:w="2406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Объём и оформление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работы не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соответствуют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основным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требованиям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Положения о ВКР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Методических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рекомендаций</w:t>
            </w:r>
          </w:p>
        </w:tc>
      </w:tr>
      <w:tr w:rsidR="00F64C24" w:rsidRPr="001705C0" w:rsidTr="0093334A">
        <w:trPr>
          <w:trHeight w:val="107"/>
        </w:trPr>
        <w:tc>
          <w:tcPr>
            <w:tcW w:w="9648" w:type="dxa"/>
            <w:gridSpan w:val="8"/>
          </w:tcPr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b/>
                <w:bCs/>
                <w:sz w:val="28"/>
                <w:szCs w:val="28"/>
              </w:rPr>
              <w:t xml:space="preserve">3. Глубина освещения темы, уровень творчества </w:t>
            </w:r>
          </w:p>
        </w:tc>
      </w:tr>
      <w:tr w:rsidR="00F64C24" w:rsidRPr="001705C0" w:rsidTr="0093334A">
        <w:trPr>
          <w:trHeight w:val="2462"/>
        </w:trPr>
        <w:tc>
          <w:tcPr>
            <w:tcW w:w="2412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Автор использует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разнообразные методы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исследования,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адекватные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поставленным задачам,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умеет анализировать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обобщать передовой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методический опыт.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результате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получены объективные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данные; изложение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носит ярко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выраженный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конструктивный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характер, выводы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предложения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соответствуют цели и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задачам исследования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 грамотно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использует методы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исследования,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умеет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анализировать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обобщать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передовой опыт.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Изложение носит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реконструктивный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характер; выводы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предложения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соответствуют цели</w:t>
            </w:r>
          </w:p>
          <w:p w:rsidR="00F64C24" w:rsidRPr="000F4F62" w:rsidRDefault="00F64C24" w:rsidP="00487F29">
            <w:pPr>
              <w:pStyle w:val="Default"/>
              <w:ind w:right="-70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 xml:space="preserve">и задачам ВКР. </w:t>
            </w:r>
          </w:p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 слабо владеет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методами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исследования,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поверхностно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анализирует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передовой опыт.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Выводы и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предложения не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полной мере</w:t>
            </w:r>
          </w:p>
          <w:p w:rsidR="00F64C24" w:rsidRPr="001705C0" w:rsidRDefault="00F64C24" w:rsidP="0048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отражают цели и</w:t>
            </w:r>
          </w:p>
          <w:p w:rsidR="00F64C24" w:rsidRPr="000F4F62" w:rsidRDefault="00F64C24" w:rsidP="00487F29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 xml:space="preserve">задачи ВКР. </w:t>
            </w:r>
          </w:p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 слабо владеет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методами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исследования, не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может привести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примеры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передового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опыта в области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исследования. Не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выдержанна норма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оригинальности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ВКР (в системе</w:t>
            </w:r>
            <w:proofErr w:type="gramEnd"/>
          </w:p>
          <w:p w:rsidR="00F64C24" w:rsidRPr="000F4F62" w:rsidRDefault="00F64C24" w:rsidP="000F4F62">
            <w:pPr>
              <w:pStyle w:val="Default"/>
              <w:rPr>
                <w:sz w:val="28"/>
                <w:szCs w:val="28"/>
              </w:rPr>
            </w:pPr>
            <w:proofErr w:type="gramStart"/>
            <w:r w:rsidRPr="000F4F62">
              <w:rPr>
                <w:rFonts w:ascii="Cambria Math" w:hAnsi="Cambria Math" w:cs="Cambria Math"/>
                <w:sz w:val="28"/>
                <w:szCs w:val="28"/>
              </w:rPr>
              <w:t>≪</w:t>
            </w:r>
            <w:proofErr w:type="spellStart"/>
            <w:r w:rsidRPr="000F4F62">
              <w:rPr>
                <w:sz w:val="28"/>
                <w:szCs w:val="28"/>
              </w:rPr>
              <w:t>Антиплагиат</w:t>
            </w:r>
            <w:proofErr w:type="spellEnd"/>
            <w:r w:rsidRPr="000F4F62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0F4F6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F64C24" w:rsidRPr="001705C0" w:rsidTr="0093334A">
        <w:trPr>
          <w:trHeight w:val="107"/>
        </w:trPr>
        <w:tc>
          <w:tcPr>
            <w:tcW w:w="9648" w:type="dxa"/>
            <w:gridSpan w:val="8"/>
          </w:tcPr>
          <w:p w:rsidR="00F64C24" w:rsidRPr="000F4F62" w:rsidRDefault="00F64C24" w:rsidP="0093334A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b/>
                <w:bCs/>
                <w:sz w:val="28"/>
                <w:szCs w:val="28"/>
              </w:rPr>
              <w:t xml:space="preserve">4. Уровень защиты выпускной работы </w:t>
            </w:r>
          </w:p>
        </w:tc>
      </w:tr>
      <w:tr w:rsidR="00F64C24" w:rsidRPr="001705C0" w:rsidTr="0093334A">
        <w:trPr>
          <w:trHeight w:val="1780"/>
        </w:trPr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 xml:space="preserve">Работа выполнена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соответствии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графиком.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сообщении автора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проявилось умение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выбирать наиболее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значимые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теоретические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положения 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практические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результаты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своей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работы.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Речь выпускника</w:t>
            </w:r>
          </w:p>
          <w:p w:rsidR="00F64C24" w:rsidRPr="000F4F62" w:rsidRDefault="00F64C24" w:rsidP="000F4F62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грамотна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Работа выполнена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соответствии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графиком.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выступлении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 отразил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наиболее значимые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результаты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исследования.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Выпускник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достаточно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уверенно ответил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на вопросы членов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ГЭК, но некоторые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ответы носили</w:t>
            </w:r>
          </w:p>
          <w:p w:rsidR="00F64C24" w:rsidRPr="000F4F62" w:rsidRDefault="00F64C24" w:rsidP="000F4F62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общий характер.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Г </w:t>
            </w:r>
            <w:proofErr w:type="spellStart"/>
            <w:r w:rsidRPr="001705C0">
              <w:rPr>
                <w:rFonts w:ascii="Times New Roman" w:hAnsi="Times New Roman"/>
                <w:szCs w:val="28"/>
              </w:rPr>
              <w:t>рафик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 xml:space="preserve"> выполнения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работы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нарушен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Автор не смог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своём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 xml:space="preserve"> выступлении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раскрыть главные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достоинства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своей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работы.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Ответы на вопросы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недостаточно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убедительны, иногда</w:t>
            </w:r>
          </w:p>
          <w:p w:rsidR="00F64C24" w:rsidRPr="000F4F62" w:rsidRDefault="00F64C24" w:rsidP="000F4F62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уклончивы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Работа выполнена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серьезным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нарушением графика.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 не смог в своем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выступлении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аргументировано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объяснить результаты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своей работы.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Автор не ответил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на</w:t>
            </w:r>
            <w:proofErr w:type="gramEnd"/>
          </w:p>
          <w:p w:rsidR="00F64C24" w:rsidRPr="000F4F62" w:rsidRDefault="00F64C24" w:rsidP="000F4F62">
            <w:pPr>
              <w:pStyle w:val="Default"/>
              <w:rPr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вопросы членов ГЭК</w:t>
            </w:r>
          </w:p>
        </w:tc>
      </w:tr>
      <w:tr w:rsidR="00F64C24" w:rsidRPr="001705C0" w:rsidTr="0093334A">
        <w:trPr>
          <w:trHeight w:val="558"/>
        </w:trPr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Студент может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свободно вести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научную дискуссию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по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теме исследования.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Выступление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убедительно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иллюстрировалось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уместными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диаграммами, схемами,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таблицами, графиками.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Соблюден регламент</w:t>
            </w:r>
          </w:p>
          <w:p w:rsidR="00F64C24" w:rsidRPr="000F4F62" w:rsidRDefault="00F64C24" w:rsidP="000F4F62">
            <w:pPr>
              <w:pStyle w:val="Default"/>
              <w:rPr>
                <w:color w:val="auto"/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выступления.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выступлении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присутствует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иллюстративно-демонстрацион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>-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ный</w:t>
            </w:r>
            <w:proofErr w:type="spell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материал, но не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полностью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отражает характер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работы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Соблюден</w:t>
            </w:r>
            <w:proofErr w:type="gram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регламент</w:t>
            </w:r>
          </w:p>
          <w:p w:rsidR="00F64C24" w:rsidRPr="000F4F62" w:rsidRDefault="00F64C24" w:rsidP="000F4F62">
            <w:pPr>
              <w:pStyle w:val="Default"/>
              <w:rPr>
                <w:color w:val="auto"/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выступления.</w:t>
            </w: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выступлении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отсутствовал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иллюстративно-демонстрацион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>-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ный</w:t>
            </w:r>
            <w:proofErr w:type="spell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материал, хотя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характер работы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предполагал его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изготовление 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применение.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Регламент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выступления</w:t>
            </w:r>
          </w:p>
          <w:p w:rsidR="00F64C24" w:rsidRPr="000F4F62" w:rsidRDefault="00F64C24" w:rsidP="000F4F62">
            <w:pPr>
              <w:pStyle w:val="Default"/>
              <w:rPr>
                <w:color w:val="auto"/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соблюден.</w:t>
            </w:r>
          </w:p>
          <w:p w:rsidR="00F64C24" w:rsidRPr="000F4F62" w:rsidRDefault="00F64C24" w:rsidP="00933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 выступлении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отсутствовал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иллюстративно-демонстрацион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>-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szCs w:val="28"/>
              </w:rPr>
              <w:t>ный</w:t>
            </w:r>
            <w:proofErr w:type="spellEnd"/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материал, хотя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характер работы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предполагал его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изготовление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(наличие) и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применение.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Регламент</w:t>
            </w:r>
          </w:p>
          <w:p w:rsidR="00F64C24" w:rsidRPr="001705C0" w:rsidRDefault="00F64C24" w:rsidP="000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выступления не</w:t>
            </w:r>
          </w:p>
          <w:p w:rsidR="00F64C24" w:rsidRPr="000F4F62" w:rsidRDefault="00F64C24" w:rsidP="000F4F62">
            <w:pPr>
              <w:pStyle w:val="Default"/>
              <w:rPr>
                <w:color w:val="auto"/>
                <w:sz w:val="28"/>
                <w:szCs w:val="28"/>
              </w:rPr>
            </w:pPr>
            <w:r w:rsidRPr="000F4F62">
              <w:rPr>
                <w:sz w:val="28"/>
                <w:szCs w:val="28"/>
              </w:rPr>
              <w:t>соблюден.</w:t>
            </w:r>
          </w:p>
        </w:tc>
      </w:tr>
    </w:tbl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</w:p>
    <w:p w:rsidR="00F64C24" w:rsidRDefault="00F64C24" w:rsidP="00487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</w:p>
    <w:p w:rsidR="00F64C24" w:rsidRPr="000F4F62" w:rsidRDefault="00F64C24" w:rsidP="000F4F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F4F62">
        <w:rPr>
          <w:rFonts w:ascii="Times New Roman" w:hAnsi="Times New Roman"/>
          <w:b/>
          <w:bCs/>
          <w:sz w:val="26"/>
          <w:szCs w:val="26"/>
        </w:rPr>
        <w:t>Порядок защиты ВКР</w:t>
      </w:r>
    </w:p>
    <w:p w:rsidR="00F64C24" w:rsidRPr="000F4F62" w:rsidRDefault="00F64C24" w:rsidP="000F4F6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5.1 Защита ВКР проводится в сроки, предусмотренные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0F4F62">
        <w:rPr>
          <w:rFonts w:ascii="Times New Roman" w:hAnsi="Times New Roman"/>
          <w:szCs w:val="28"/>
        </w:rPr>
        <w:t>соответствующей</w:t>
      </w:r>
      <w:proofErr w:type="gramEnd"/>
      <w:r w:rsidRPr="000F4F62">
        <w:rPr>
          <w:rFonts w:ascii="Times New Roman" w:hAnsi="Times New Roman"/>
          <w:szCs w:val="28"/>
        </w:rPr>
        <w:t xml:space="preserve"> ОП ВО и графиком учебного процесса. За месяц до начала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работы ГЭК составляется и утверждается директором расписание ее работы.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lastRenderedPageBreak/>
        <w:t>5.2 Защита ВКР проводится на открытом заседании ГЭК с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обязательным участием не менее двух третей ее состава.</w:t>
      </w:r>
    </w:p>
    <w:p w:rsidR="00F64C24" w:rsidRDefault="00F64C24" w:rsidP="000F4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5.3 Защита ВКР проводится на открытом заседании ГЭК, на котором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могут присутствовать все желающие. Преподавателям выпускающих кафедр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 обучающимся старших курсов рекомендуется посещать заседания ГЭК,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участвовать в дискуссии. Руководитель ВКР, не являющийся членом ГЭК,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имеет право участвовать в открытом заседании ГЭК.</w:t>
      </w:r>
      <w:r>
        <w:rPr>
          <w:rFonts w:ascii="Times New Roman" w:hAnsi="Times New Roman"/>
          <w:szCs w:val="28"/>
        </w:rPr>
        <w:t xml:space="preserve"> 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5.4</w:t>
      </w:r>
      <w:proofErr w:type="gramStart"/>
      <w:r w:rsidRPr="000F4F62">
        <w:rPr>
          <w:rFonts w:ascii="Times New Roman" w:hAnsi="Times New Roman"/>
          <w:szCs w:val="28"/>
        </w:rPr>
        <w:t xml:space="preserve"> В</w:t>
      </w:r>
      <w:proofErr w:type="gramEnd"/>
      <w:r w:rsidRPr="000F4F62">
        <w:rPr>
          <w:rFonts w:ascii="Times New Roman" w:hAnsi="Times New Roman"/>
          <w:szCs w:val="28"/>
        </w:rPr>
        <w:t xml:space="preserve"> ГЭК представляются рукопись ВКР, отзыв руководителя, заказ на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ВКР (при наличии), акт о внедрении результатов исследования (при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 xml:space="preserve">наличии), 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справка о размещении ВКР в электронно-библиотечной системе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института (</w:t>
      </w:r>
      <w:r>
        <w:rPr>
          <w:rFonts w:ascii="Times New Roman" w:hAnsi="Times New Roman"/>
          <w:szCs w:val="28"/>
        </w:rPr>
        <w:t>П</w:t>
      </w:r>
      <w:r w:rsidRPr="000F4F62">
        <w:rPr>
          <w:rFonts w:ascii="Times New Roman" w:hAnsi="Times New Roman"/>
          <w:szCs w:val="28"/>
        </w:rPr>
        <w:t xml:space="preserve">риложение </w:t>
      </w:r>
      <w:r>
        <w:rPr>
          <w:rFonts w:ascii="Times New Roman" w:hAnsi="Times New Roman"/>
          <w:szCs w:val="28"/>
        </w:rPr>
        <w:t>13</w:t>
      </w:r>
      <w:r w:rsidRPr="000F4F62">
        <w:rPr>
          <w:rFonts w:ascii="Times New Roman" w:hAnsi="Times New Roman"/>
          <w:szCs w:val="28"/>
        </w:rPr>
        <w:t>), документ проверки на объем заимствований по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 xml:space="preserve">системе </w:t>
      </w:r>
      <w:r w:rsidRPr="000F4F62">
        <w:rPr>
          <w:rFonts w:ascii="Cambria Math" w:hAnsi="Cambria Math" w:cs="Cambria Math"/>
          <w:szCs w:val="28"/>
        </w:rPr>
        <w:t>≪</w:t>
      </w:r>
      <w:proofErr w:type="spellStart"/>
      <w:r w:rsidRPr="000F4F62">
        <w:rPr>
          <w:rFonts w:ascii="Times New Roman" w:hAnsi="Times New Roman"/>
          <w:szCs w:val="28"/>
        </w:rPr>
        <w:t>Антиплагиат</w:t>
      </w:r>
      <w:proofErr w:type="spellEnd"/>
      <w:r w:rsidRPr="000F4F62">
        <w:rPr>
          <w:rFonts w:ascii="Cambria Math" w:hAnsi="Cambria Math" w:cs="Cambria Math"/>
          <w:szCs w:val="28"/>
        </w:rPr>
        <w:t>≫</w:t>
      </w:r>
      <w:r w:rsidRPr="000F4F62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П</w:t>
      </w:r>
      <w:r w:rsidRPr="000F4F62">
        <w:rPr>
          <w:rFonts w:ascii="Times New Roman" w:hAnsi="Times New Roman"/>
          <w:szCs w:val="28"/>
        </w:rPr>
        <w:t xml:space="preserve">риложение </w:t>
      </w:r>
      <w:r>
        <w:rPr>
          <w:rFonts w:ascii="Times New Roman" w:hAnsi="Times New Roman"/>
          <w:szCs w:val="28"/>
        </w:rPr>
        <w:t>14)</w:t>
      </w:r>
      <w:r w:rsidRPr="000F4F62">
        <w:rPr>
          <w:rFonts w:ascii="Times New Roman" w:hAnsi="Times New Roman"/>
          <w:szCs w:val="28"/>
        </w:rPr>
        <w:t>, зачетная книжка, справка о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выполнении студентом учебного плана.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5.5 Выступление целесообразно подготовить в письменном виде.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Продолжительность доклада должна составлять не более 15 минут. Доклад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призван раскрыть существо, теоретическое и практическое значение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результатов, полученных в работе. В структурном отношении доклад можно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разделить на три логически взаимосвязанные части: вступление, основную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часть и заключение.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Вступление должно содержать обращение к членам ГЭК, кратко</w:t>
      </w:r>
      <w:r>
        <w:rPr>
          <w:rFonts w:ascii="Times New Roman" w:hAnsi="Times New Roman"/>
          <w:szCs w:val="28"/>
        </w:rPr>
        <w:t xml:space="preserve">  </w:t>
      </w:r>
      <w:r w:rsidRPr="000F4F62">
        <w:rPr>
          <w:rFonts w:ascii="Times New Roman" w:hAnsi="Times New Roman"/>
          <w:szCs w:val="28"/>
        </w:rPr>
        <w:t>характеризовать актуальность темы, объект и предмет исследования, дать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представление о цели и задачах работы, методах исследования.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Основная часть доклада должна в последовательности, установленной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логикой проведенного исследования, характеризовать каждый раздел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квалификационной работы. При этом особое внимание обращается на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результаты проведенного студентом анализа, выявленные проблемы,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обоснованные предложения по совершенствованию исследуемой системы и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направления, методы, механизмы реализации этих предложений, а также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оценку результатов проведенного исследования (экономических, социальных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 иных).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В заключении приводятся выводы по результатам работы над ВКР.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Здесь целесообразно перечислить общие выводы и собрать воедино основные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рекомендации, дать собственную оценку достигнутым результатам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исследования и возможности их практического применения.</w:t>
      </w:r>
      <w:r>
        <w:rPr>
          <w:rFonts w:ascii="Times New Roman" w:hAnsi="Times New Roman"/>
          <w:szCs w:val="28"/>
        </w:rPr>
        <w:t xml:space="preserve"> 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Если за 100% взять продолжительность выступления, то эти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составляющие должны соотноситься как 10/80/10.</w:t>
      </w:r>
    </w:p>
    <w:p w:rsidR="00F64C24" w:rsidRPr="000F4F62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Увеличить информативность выступления, при наличии регламента,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установленном в п. 5.5 настоящего Положения, позволяет грамотное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использование графических материалов, различных положений ВКР и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интерактивных сре</w:t>
      </w:r>
      <w:proofErr w:type="gramStart"/>
      <w:r w:rsidRPr="000F4F62">
        <w:rPr>
          <w:rFonts w:ascii="Times New Roman" w:hAnsi="Times New Roman"/>
          <w:szCs w:val="28"/>
        </w:rPr>
        <w:t>дств пр</w:t>
      </w:r>
      <w:proofErr w:type="gramEnd"/>
      <w:r w:rsidRPr="000F4F62">
        <w:rPr>
          <w:rFonts w:ascii="Times New Roman" w:hAnsi="Times New Roman"/>
          <w:szCs w:val="28"/>
        </w:rPr>
        <w:t>едставления информации. Желательно, чтобы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выпускник излагал основное содержание своей работы свободно, не читая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письменного текста.</w:t>
      </w:r>
    </w:p>
    <w:p w:rsidR="00F64C24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F64C24" w:rsidRDefault="00F64C24" w:rsidP="000F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F64C24" w:rsidRPr="00246749" w:rsidRDefault="00F64C24" w:rsidP="002467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246749">
        <w:rPr>
          <w:rFonts w:ascii="Times New Roman" w:hAnsi="Times New Roman"/>
          <w:b/>
          <w:bCs/>
          <w:szCs w:val="28"/>
        </w:rPr>
        <w:lastRenderedPageBreak/>
        <w:t>Общие требования к отзыву руководителя на ВКР</w:t>
      </w:r>
    </w:p>
    <w:p w:rsidR="00F64C24" w:rsidRPr="00246749" w:rsidRDefault="00F64C24" w:rsidP="00246749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F4F62">
        <w:rPr>
          <w:rFonts w:ascii="Times New Roman" w:hAnsi="Times New Roman"/>
          <w:szCs w:val="28"/>
        </w:rPr>
        <w:t>Основная часть отзыва пишется в произвольной форме. Отзыв</w:t>
      </w:r>
      <w:r>
        <w:rPr>
          <w:rFonts w:ascii="Times New Roman" w:hAnsi="Times New Roman"/>
          <w:szCs w:val="28"/>
        </w:rPr>
        <w:t xml:space="preserve"> </w:t>
      </w:r>
      <w:r w:rsidRPr="000F4F62">
        <w:rPr>
          <w:rFonts w:ascii="Times New Roman" w:hAnsi="Times New Roman"/>
          <w:szCs w:val="28"/>
        </w:rPr>
        <w:t>оформляется в соответствии с требованиями стандарта СТО 4.2-07-2014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Cambria Math" w:hAnsi="Cambria Math" w:cs="Cambria Math"/>
          <w:szCs w:val="28"/>
        </w:rPr>
        <w:t>≪</w:t>
      </w:r>
      <w:r w:rsidRPr="00246749">
        <w:rPr>
          <w:rFonts w:ascii="Times New Roman" w:hAnsi="Times New Roman"/>
          <w:szCs w:val="28"/>
        </w:rPr>
        <w:t>Система менеджмента качества. Общие требования к построению,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изложению и оформлению документов учебной деятельности</w:t>
      </w:r>
      <w:r w:rsidRPr="00246749">
        <w:rPr>
          <w:rFonts w:ascii="Cambria Math" w:hAnsi="Cambria Math" w:cs="Cambria Math"/>
          <w:szCs w:val="28"/>
        </w:rPr>
        <w:t>≫</w:t>
      </w:r>
      <w:r>
        <w:rPr>
          <w:rFonts w:ascii="Cambria Math" w:hAnsi="Cambria Math" w:cs="Cambria Math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 xml:space="preserve">(Приложение </w:t>
      </w:r>
      <w:r>
        <w:rPr>
          <w:rFonts w:ascii="Times New Roman" w:hAnsi="Times New Roman"/>
          <w:szCs w:val="28"/>
        </w:rPr>
        <w:t>15</w:t>
      </w:r>
      <w:r w:rsidRPr="00246749">
        <w:rPr>
          <w:rFonts w:ascii="Times New Roman" w:hAnsi="Times New Roman"/>
          <w:szCs w:val="28"/>
        </w:rPr>
        <w:t>).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246749">
        <w:rPr>
          <w:rFonts w:ascii="Times New Roman" w:hAnsi="Times New Roman"/>
          <w:szCs w:val="28"/>
        </w:rPr>
        <w:t>В отзыве должна быть представлена характеристика следующих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составляющих: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1) Актуальность: теоретическая, практическая значимость темы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исследования.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2) Соответствие содержания работы утвержденной теме.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3) Степень самостоятельности и способности к исследовательской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работе (умение отбирать, обобщать, анализировать материал, пользоваться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специальной литературой, делать выводы при выполнении работы).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4) Оценка деятельности студента в период выполнения работы (степень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добросовестности, работоспособности, ответственности, аккуратности и т.д.)</w:t>
      </w:r>
    </w:p>
    <w:p w:rsidR="00F64C24" w:rsidRPr="00246749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 xml:space="preserve">5) Общая оценка </w:t>
      </w:r>
      <w:proofErr w:type="spellStart"/>
      <w:r w:rsidRPr="00246749">
        <w:rPr>
          <w:rFonts w:ascii="Times New Roman" w:hAnsi="Times New Roman"/>
          <w:szCs w:val="28"/>
        </w:rPr>
        <w:t>сформированности</w:t>
      </w:r>
      <w:proofErr w:type="spellEnd"/>
      <w:r w:rsidRPr="00246749">
        <w:rPr>
          <w:rFonts w:ascii="Times New Roman" w:hAnsi="Times New Roman"/>
          <w:szCs w:val="28"/>
        </w:rPr>
        <w:t xml:space="preserve"> профессиональных компетенций в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 xml:space="preserve">соответствии с ФГОС ВПО (ФГОС </w:t>
      </w:r>
      <w:proofErr w:type="gramStart"/>
      <w:r w:rsidRPr="00246749">
        <w:rPr>
          <w:rFonts w:ascii="Times New Roman" w:hAnsi="Times New Roman"/>
          <w:szCs w:val="28"/>
        </w:rPr>
        <w:t>ВО</w:t>
      </w:r>
      <w:proofErr w:type="gramEnd"/>
      <w:r w:rsidRPr="00246749">
        <w:rPr>
          <w:rFonts w:ascii="Times New Roman" w:hAnsi="Times New Roman"/>
          <w:szCs w:val="28"/>
        </w:rPr>
        <w:t>).</w:t>
      </w: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6) Общее заключение, возможность/ невозможность рекомендации к</w:t>
      </w:r>
      <w:r>
        <w:rPr>
          <w:rFonts w:ascii="Times New Roman" w:hAnsi="Times New Roman"/>
          <w:szCs w:val="28"/>
        </w:rPr>
        <w:t xml:space="preserve"> </w:t>
      </w:r>
      <w:r w:rsidRPr="00246749">
        <w:rPr>
          <w:rFonts w:ascii="Times New Roman" w:hAnsi="Times New Roman"/>
          <w:szCs w:val="28"/>
        </w:rPr>
        <w:t>защите</w:t>
      </w:r>
      <w:r>
        <w:rPr>
          <w:rFonts w:ascii="Times New Roman" w:hAnsi="Times New Roman"/>
          <w:szCs w:val="28"/>
        </w:rPr>
        <w:t xml:space="preserve"> с</w:t>
      </w:r>
      <w:r w:rsidRPr="00246749">
        <w:rPr>
          <w:rFonts w:ascii="Times New Roman" w:hAnsi="Times New Roman"/>
          <w:szCs w:val="28"/>
        </w:rPr>
        <w:t xml:space="preserve"> указанием рекомендуемой отметки.</w:t>
      </w: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Default="00F64C24" w:rsidP="002467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F64C24" w:rsidRPr="00246749" w:rsidRDefault="00F64C24" w:rsidP="006557F3">
      <w:pPr>
        <w:tabs>
          <w:tab w:val="left" w:pos="7954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000000"/>
        </w:rPr>
      </w:pPr>
      <w:r w:rsidRPr="00246749">
        <w:rPr>
          <w:rFonts w:ascii="Times New Roman" w:hAnsi="Times New Roman"/>
          <w:bCs/>
          <w:color w:val="000000"/>
        </w:rPr>
        <w:t>Приложение 1</w:t>
      </w:r>
    </w:p>
    <w:p w:rsidR="00F64C24" w:rsidRPr="004F1878" w:rsidRDefault="00F64C24" w:rsidP="00246749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F1878">
        <w:rPr>
          <w:bCs/>
          <w:color w:val="000000"/>
          <w:sz w:val="28"/>
          <w:szCs w:val="28"/>
        </w:rPr>
        <w:t xml:space="preserve">Образец формы заявления </w:t>
      </w:r>
      <w:r w:rsidRPr="004F1878">
        <w:rPr>
          <w:sz w:val="28"/>
          <w:szCs w:val="28"/>
        </w:rPr>
        <w:t xml:space="preserve">об утверждении </w:t>
      </w:r>
    </w:p>
    <w:p w:rsidR="00F64C24" w:rsidRPr="004F1878" w:rsidRDefault="00F64C24" w:rsidP="00246749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F1878">
        <w:rPr>
          <w:sz w:val="28"/>
          <w:szCs w:val="28"/>
        </w:rPr>
        <w:t>темы выпускной квалификационной работы</w:t>
      </w:r>
    </w:p>
    <w:p w:rsidR="00F64C24" w:rsidRDefault="00F64C24" w:rsidP="00246749">
      <w:pPr>
        <w:pStyle w:val="31"/>
        <w:tabs>
          <w:tab w:val="left" w:pos="5245"/>
        </w:tabs>
        <w:spacing w:after="0"/>
        <w:ind w:left="5245"/>
        <w:rPr>
          <w:sz w:val="28"/>
          <w:szCs w:val="28"/>
        </w:rPr>
      </w:pPr>
    </w:p>
    <w:p w:rsidR="00F64C24" w:rsidRPr="003E5B7F" w:rsidRDefault="00F64C24" w:rsidP="00246749">
      <w:pPr>
        <w:pStyle w:val="31"/>
        <w:tabs>
          <w:tab w:val="left" w:pos="5245"/>
        </w:tabs>
        <w:spacing w:after="0"/>
        <w:ind w:left="5245"/>
        <w:rPr>
          <w:sz w:val="28"/>
          <w:szCs w:val="28"/>
        </w:rPr>
      </w:pPr>
      <w:r w:rsidRPr="003E5B7F">
        <w:rPr>
          <w:sz w:val="28"/>
          <w:szCs w:val="28"/>
        </w:rPr>
        <w:t xml:space="preserve">Директору ЛПИ </w:t>
      </w:r>
      <w:r>
        <w:rPr>
          <w:sz w:val="28"/>
          <w:szCs w:val="28"/>
        </w:rPr>
        <w:t>–</w:t>
      </w:r>
      <w:r w:rsidRPr="003E5B7F">
        <w:rPr>
          <w:sz w:val="28"/>
          <w:szCs w:val="28"/>
        </w:rPr>
        <w:t xml:space="preserve"> филиала СФУ</w:t>
      </w:r>
    </w:p>
    <w:p w:rsidR="00F64C24" w:rsidRPr="003E5B7F" w:rsidRDefault="00F64C24" w:rsidP="00246749">
      <w:pPr>
        <w:pStyle w:val="31"/>
        <w:tabs>
          <w:tab w:val="left" w:pos="5245"/>
          <w:tab w:val="left" w:pos="5812"/>
        </w:tabs>
        <w:spacing w:after="0"/>
        <w:ind w:left="5245"/>
        <w:rPr>
          <w:sz w:val="28"/>
          <w:szCs w:val="28"/>
        </w:rPr>
      </w:pPr>
      <w:r w:rsidRPr="003E5B7F">
        <w:rPr>
          <w:sz w:val="28"/>
          <w:szCs w:val="28"/>
        </w:rPr>
        <w:t>Храмовой Л.Н.</w:t>
      </w:r>
    </w:p>
    <w:p w:rsidR="00F64C24" w:rsidRPr="003E5B7F" w:rsidRDefault="00F64C24" w:rsidP="00246749">
      <w:pPr>
        <w:pStyle w:val="31"/>
        <w:tabs>
          <w:tab w:val="left" w:pos="5245"/>
        </w:tabs>
        <w:spacing w:after="0"/>
        <w:ind w:left="5245"/>
        <w:rPr>
          <w:sz w:val="28"/>
          <w:szCs w:val="28"/>
        </w:rPr>
      </w:pPr>
      <w:r w:rsidRPr="003E5B7F">
        <w:rPr>
          <w:sz w:val="28"/>
          <w:szCs w:val="28"/>
        </w:rPr>
        <w:t>студент</w:t>
      </w:r>
      <w:proofErr w:type="gramStart"/>
      <w:r w:rsidRPr="003E5B7F">
        <w:rPr>
          <w:sz w:val="28"/>
          <w:szCs w:val="28"/>
        </w:rPr>
        <w:t>а(</w:t>
      </w:r>
      <w:proofErr w:type="spellStart"/>
      <w:proofErr w:type="gramEnd"/>
      <w:r w:rsidRPr="003E5B7F">
        <w:rPr>
          <w:sz w:val="28"/>
          <w:szCs w:val="28"/>
        </w:rPr>
        <w:t>ки</w:t>
      </w:r>
      <w:proofErr w:type="spellEnd"/>
      <w:r w:rsidRPr="003E5B7F">
        <w:rPr>
          <w:sz w:val="28"/>
          <w:szCs w:val="28"/>
        </w:rPr>
        <w:t>) 4 курса,</w:t>
      </w:r>
    </w:p>
    <w:p w:rsidR="00F64C24" w:rsidRPr="003E5B7F" w:rsidRDefault="00F64C24" w:rsidP="00E36491">
      <w:pPr>
        <w:pStyle w:val="31"/>
        <w:tabs>
          <w:tab w:val="left" w:pos="5245"/>
          <w:tab w:val="left" w:pos="5812"/>
        </w:tabs>
        <w:spacing w:after="0"/>
        <w:ind w:left="5245"/>
        <w:rPr>
          <w:sz w:val="28"/>
          <w:szCs w:val="28"/>
        </w:rPr>
      </w:pPr>
      <w:r w:rsidRPr="003E5B7F">
        <w:rPr>
          <w:sz w:val="28"/>
          <w:szCs w:val="28"/>
        </w:rPr>
        <w:t>факультета __________________,</w:t>
      </w:r>
    </w:p>
    <w:p w:rsidR="00F64C24" w:rsidRPr="003E5B7F" w:rsidRDefault="00F64C24" w:rsidP="00E36491">
      <w:pPr>
        <w:pStyle w:val="a7"/>
        <w:tabs>
          <w:tab w:val="left" w:pos="5245"/>
          <w:tab w:val="left" w:pos="5812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r w:rsidRPr="003E5B7F">
        <w:rPr>
          <w:rFonts w:ascii="Times New Roman" w:hAnsi="Times New Roman"/>
          <w:sz w:val="28"/>
          <w:szCs w:val="28"/>
        </w:rPr>
        <w:t xml:space="preserve">уппы </w:t>
      </w:r>
      <w:r>
        <w:rPr>
          <w:rFonts w:ascii="Times New Roman" w:hAnsi="Times New Roman"/>
          <w:sz w:val="28"/>
          <w:szCs w:val="28"/>
        </w:rPr>
        <w:t>_____________________</w:t>
      </w:r>
      <w:r w:rsidRPr="003E5B7F">
        <w:rPr>
          <w:rFonts w:ascii="Times New Roman" w:hAnsi="Times New Roman"/>
          <w:sz w:val="28"/>
          <w:szCs w:val="28"/>
        </w:rPr>
        <w:t>,</w:t>
      </w:r>
    </w:p>
    <w:p w:rsidR="00F64C24" w:rsidRDefault="00F64C24" w:rsidP="00E36491">
      <w:pPr>
        <w:pStyle w:val="a7"/>
        <w:tabs>
          <w:tab w:val="left" w:pos="5245"/>
          <w:tab w:val="left" w:pos="5812"/>
        </w:tabs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B7F">
        <w:rPr>
          <w:rFonts w:ascii="Times New Roman" w:hAnsi="Times New Roman"/>
          <w:sz w:val="28"/>
          <w:szCs w:val="28"/>
        </w:rPr>
        <w:t>____________________________</w:t>
      </w:r>
    </w:p>
    <w:p w:rsidR="00F64C24" w:rsidRPr="003E5B7F" w:rsidRDefault="00F64C24" w:rsidP="00E36491">
      <w:pPr>
        <w:pStyle w:val="a7"/>
        <w:tabs>
          <w:tab w:val="left" w:pos="5245"/>
          <w:tab w:val="left" w:pos="5812"/>
        </w:tabs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</w:t>
      </w:r>
    </w:p>
    <w:p w:rsidR="00F64C24" w:rsidRPr="003E5B7F" w:rsidRDefault="00F64C24" w:rsidP="00246749">
      <w:pPr>
        <w:pStyle w:val="a7"/>
        <w:tabs>
          <w:tab w:val="left" w:pos="5245"/>
          <w:tab w:val="left" w:pos="5812"/>
        </w:tabs>
        <w:ind w:left="5245"/>
        <w:jc w:val="center"/>
        <w:rPr>
          <w:rFonts w:ascii="Times New Roman" w:hAnsi="Times New Roman"/>
          <w:sz w:val="20"/>
          <w:szCs w:val="20"/>
        </w:rPr>
      </w:pPr>
      <w:r w:rsidRPr="003E5B7F">
        <w:rPr>
          <w:rFonts w:ascii="Times New Roman" w:hAnsi="Times New Roman"/>
          <w:sz w:val="20"/>
          <w:szCs w:val="20"/>
        </w:rPr>
        <w:t>(Ф.И.О. полностью)</w:t>
      </w:r>
    </w:p>
    <w:p w:rsidR="00F64C24" w:rsidRPr="00246749" w:rsidRDefault="00F64C24" w:rsidP="00246749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 xml:space="preserve">заявление об утверждении </w:t>
      </w:r>
    </w:p>
    <w:p w:rsidR="00F64C24" w:rsidRPr="00246749" w:rsidRDefault="00F64C24" w:rsidP="00246749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темы выпускной квалификационной работы</w:t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 xml:space="preserve">Прошу утвердить мне тему выпускной квалификационной работы </w:t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по направлению подготовки________________________________</w:t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 xml:space="preserve">                                                   (код и наименование)</w:t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  <w:u w:val="single"/>
        </w:rPr>
      </w:pPr>
      <w:r w:rsidRPr="00246749">
        <w:rPr>
          <w:rFonts w:ascii="Times New Roman" w:hAnsi="Times New Roman"/>
          <w:szCs w:val="28"/>
        </w:rPr>
        <w:t xml:space="preserve">    </w:t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</w:r>
      <w:r w:rsidRPr="00246749">
        <w:rPr>
          <w:rFonts w:ascii="Times New Roman" w:hAnsi="Times New Roman"/>
          <w:szCs w:val="28"/>
          <w:u w:val="single"/>
        </w:rPr>
        <w:tab/>
        <w:t>__________</w:t>
      </w:r>
    </w:p>
    <w:p w:rsidR="00F64C24" w:rsidRPr="00246749" w:rsidRDefault="00F64C24" w:rsidP="00246749">
      <w:pPr>
        <w:pStyle w:val="a5"/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246749">
        <w:rPr>
          <w:rFonts w:ascii="Times New Roman" w:hAnsi="Times New Roman"/>
          <w:szCs w:val="28"/>
        </w:rPr>
        <w:t>(наименование темы ВКР)</w:t>
      </w:r>
    </w:p>
    <w:p w:rsidR="00F64C24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  <w:u w:val="single"/>
        </w:rPr>
      </w:pPr>
      <w:r w:rsidRPr="00246749">
        <w:rPr>
          <w:rFonts w:ascii="Times New Roman" w:hAnsi="Times New Roman"/>
          <w:szCs w:val="28"/>
        </w:rPr>
        <w:t xml:space="preserve">Руководитель ВКР </w:t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      </w:t>
      </w:r>
      <w:r w:rsidRPr="00246749">
        <w:rPr>
          <w:rFonts w:ascii="Times New Roman" w:hAnsi="Times New Roman"/>
          <w:szCs w:val="28"/>
        </w:rPr>
        <w:t xml:space="preserve"> (ФИО, ученая степень, ученое звание, должность, место работы)</w:t>
      </w:r>
    </w:p>
    <w:p w:rsidR="00F64C24" w:rsidRPr="00246749" w:rsidRDefault="00F64C24" w:rsidP="00246749">
      <w:pPr>
        <w:pStyle w:val="a5"/>
        <w:spacing w:line="240" w:lineRule="auto"/>
        <w:contextualSpacing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2943"/>
        <w:gridCol w:w="3437"/>
        <w:gridCol w:w="3191"/>
      </w:tblGrid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Студент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Руководитель ВКР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Дата: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Согласовано: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Зав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афедрой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Декан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Начальник УОО   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 и фамилия</w:t>
            </w:r>
          </w:p>
        </w:tc>
      </w:tr>
      <w:tr w:rsidR="00F64C24" w:rsidRPr="001705C0" w:rsidTr="0093334A">
        <w:tc>
          <w:tcPr>
            <w:tcW w:w="2943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Зам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иректора по УР</w:t>
            </w:r>
          </w:p>
        </w:tc>
        <w:tc>
          <w:tcPr>
            <w:tcW w:w="3437" w:type="dxa"/>
          </w:tcPr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777956">
            <w:pPr>
              <w:pBdr>
                <w:bottom w:val="single" w:sz="12" w:space="1" w:color="auto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64C24" w:rsidRPr="001705C0" w:rsidRDefault="00F64C24" w:rsidP="00777956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 и фамилия</w:t>
            </w:r>
          </w:p>
          <w:p w:rsidR="00F64C24" w:rsidRPr="001705C0" w:rsidRDefault="00F64C24" w:rsidP="00777956">
            <w:pPr>
              <w:pStyle w:val="a5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64C24" w:rsidRDefault="00F64C24" w:rsidP="00777956">
      <w:pPr>
        <w:pStyle w:val="a5"/>
        <w:spacing w:line="240" w:lineRule="auto"/>
        <w:rPr>
          <w:szCs w:val="28"/>
        </w:rPr>
      </w:pP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77956">
        <w:rPr>
          <w:rFonts w:ascii="Times New Roman" w:hAnsi="Times New Roman"/>
          <w:b/>
          <w:szCs w:val="28"/>
        </w:rPr>
        <w:t>Форма задания на выпускную квалификационную работу</w:t>
      </w:r>
    </w:p>
    <w:p w:rsidR="00F64C24" w:rsidRPr="00777956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Министерство образования и науки Российской Федерации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Федеральное государственное автономное образовательное учреждение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высшего образования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«СИБИРСКИЙ ФЕДЕРАЛЬНЫЙ УНИВЕРСИТЕТ»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ЛЕСОСИБИРСКИЙ ПЕДАГОГИЧЕСКИЙ ИНСТИТУТ -</w:t>
      </w:r>
    </w:p>
    <w:p w:rsidR="00F64C24" w:rsidRPr="00421809" w:rsidRDefault="00F64C24" w:rsidP="00777956">
      <w:pPr>
        <w:pStyle w:val="a5"/>
        <w:spacing w:line="240" w:lineRule="auto"/>
        <w:jc w:val="center"/>
        <w:rPr>
          <w:szCs w:val="28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филиал Сибирского федерального университета</w:t>
      </w:r>
    </w:p>
    <w:p w:rsidR="00F64C24" w:rsidRDefault="00F64C24" w:rsidP="007779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F64C24" w:rsidRDefault="00F64C24" w:rsidP="00777956">
      <w:pPr>
        <w:spacing w:line="360" w:lineRule="auto"/>
        <w:jc w:val="both"/>
        <w:rPr>
          <w:szCs w:val="28"/>
        </w:rPr>
      </w:pPr>
      <w:r w:rsidRPr="002E64BD">
        <w:rPr>
          <w:szCs w:val="28"/>
        </w:rPr>
        <w:t xml:space="preserve">                                                                          </w:t>
      </w:r>
    </w:p>
    <w:p w:rsidR="00F64C24" w:rsidRPr="00777956" w:rsidRDefault="00F64C24" w:rsidP="00777956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77956">
        <w:rPr>
          <w:color w:val="000000"/>
          <w:sz w:val="28"/>
          <w:szCs w:val="28"/>
        </w:rPr>
        <w:lastRenderedPageBreak/>
        <w:t>ЗАДАНИЕ</w:t>
      </w:r>
    </w:p>
    <w:p w:rsidR="00F64C24" w:rsidRPr="00777956" w:rsidRDefault="00F64C24" w:rsidP="00777956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77956">
        <w:rPr>
          <w:color w:val="000000"/>
          <w:sz w:val="28"/>
          <w:szCs w:val="28"/>
        </w:rPr>
        <w:t>на выпускную квалификационную работу</w:t>
      </w:r>
    </w:p>
    <w:p w:rsidR="00F64C24" w:rsidRPr="00777956" w:rsidRDefault="00F64C24" w:rsidP="00E3649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956">
        <w:rPr>
          <w:color w:val="000000"/>
          <w:sz w:val="28"/>
          <w:szCs w:val="28"/>
        </w:rPr>
        <w:t>в форме____________________________</w:t>
      </w:r>
    </w:p>
    <w:p w:rsidR="00F64C24" w:rsidRPr="00777956" w:rsidRDefault="00F64C24" w:rsidP="00E3649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956">
        <w:rPr>
          <w:color w:val="000000"/>
          <w:sz w:val="28"/>
          <w:szCs w:val="28"/>
        </w:rPr>
        <w:t>дипломной работы, бакалаврской работы, магистерской диссертации</w:t>
      </w:r>
    </w:p>
    <w:p w:rsidR="00F64C24" w:rsidRPr="00777956" w:rsidRDefault="00F64C24" w:rsidP="00777956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777956">
        <w:rPr>
          <w:rFonts w:ascii="Times New Roman" w:hAnsi="Times New Roman"/>
          <w:szCs w:val="28"/>
        </w:rPr>
        <w:t>туденту (</w:t>
      </w:r>
      <w:proofErr w:type="spellStart"/>
      <w:r w:rsidRPr="00777956">
        <w:rPr>
          <w:rFonts w:ascii="Times New Roman" w:hAnsi="Times New Roman"/>
          <w:szCs w:val="28"/>
        </w:rPr>
        <w:t>ке</w:t>
      </w:r>
      <w:proofErr w:type="spellEnd"/>
      <w:r w:rsidRPr="00777956">
        <w:rPr>
          <w:rFonts w:ascii="Times New Roman" w:hAnsi="Times New Roman"/>
          <w:szCs w:val="28"/>
        </w:rPr>
        <w:t>)_____________________________________________</w:t>
      </w:r>
    </w:p>
    <w:p w:rsidR="00F64C24" w:rsidRDefault="00F64C24" w:rsidP="00E36491">
      <w:pPr>
        <w:shd w:val="clear" w:color="auto" w:fill="FFFFFF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                                         </w:t>
      </w:r>
      <w:proofErr w:type="gramStart"/>
      <w:r w:rsidRPr="00777956">
        <w:rPr>
          <w:rFonts w:ascii="Times New Roman" w:hAnsi="Times New Roman"/>
          <w:szCs w:val="28"/>
        </w:rPr>
        <w:t>(фамилия, имя, отчество студента (</w:t>
      </w:r>
      <w:proofErr w:type="spellStart"/>
      <w:r w:rsidRPr="00777956">
        <w:rPr>
          <w:rFonts w:ascii="Times New Roman" w:hAnsi="Times New Roman"/>
          <w:szCs w:val="28"/>
        </w:rPr>
        <w:t>ки</w:t>
      </w:r>
      <w:proofErr w:type="spellEnd"/>
      <w:r w:rsidRPr="00777956">
        <w:rPr>
          <w:rFonts w:ascii="Times New Roman" w:hAnsi="Times New Roman"/>
          <w:szCs w:val="28"/>
        </w:rPr>
        <w:t>)</w:t>
      </w:r>
      <w:proofErr w:type="gramEnd"/>
    </w:p>
    <w:p w:rsidR="00F64C24" w:rsidRPr="00777956" w:rsidRDefault="00F64C24" w:rsidP="00E36491">
      <w:pPr>
        <w:shd w:val="clear" w:color="auto" w:fill="FFFFFF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Группа __________</w:t>
      </w:r>
      <w:r>
        <w:rPr>
          <w:rFonts w:ascii="Times New Roman" w:hAnsi="Times New Roman"/>
          <w:szCs w:val="28"/>
        </w:rPr>
        <w:t>_________________________________</w:t>
      </w:r>
    </w:p>
    <w:p w:rsidR="00F64C24" w:rsidRPr="00777956" w:rsidRDefault="00F64C24" w:rsidP="00777956">
      <w:pPr>
        <w:shd w:val="clear" w:color="auto" w:fill="FFFFFF"/>
        <w:spacing w:before="100" w:beforeAutospacing="1" w:after="240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Направление /Специальность_____</w:t>
      </w:r>
      <w:r>
        <w:rPr>
          <w:rFonts w:ascii="Times New Roman" w:hAnsi="Times New Roman"/>
          <w:szCs w:val="28"/>
        </w:rPr>
        <w:t>_____</w:t>
      </w:r>
      <w:r w:rsidRPr="00777956">
        <w:rPr>
          <w:rFonts w:ascii="Times New Roman" w:hAnsi="Times New Roman"/>
          <w:szCs w:val="28"/>
        </w:rPr>
        <w:t>_______________________________</w:t>
      </w:r>
    </w:p>
    <w:p w:rsidR="00F64C24" w:rsidRPr="00777956" w:rsidRDefault="00F64C24" w:rsidP="00777956">
      <w:pPr>
        <w:shd w:val="clear" w:color="auto" w:fill="FFFFFF"/>
        <w:spacing w:before="100" w:beforeAutospacing="1" w:after="240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Тема выпускной квалификационной работы ____________________________________________________________________________________________________________________________________</w:t>
      </w:r>
    </w:p>
    <w:p w:rsidR="00F64C24" w:rsidRPr="00777956" w:rsidRDefault="00F64C24" w:rsidP="00777956">
      <w:pPr>
        <w:shd w:val="clear" w:color="auto" w:fill="FFFFFF"/>
        <w:spacing w:before="100" w:beforeAutospacing="1" w:after="240"/>
        <w:jc w:val="both"/>
        <w:rPr>
          <w:rFonts w:ascii="Times New Roman" w:hAnsi="Times New Roman"/>
          <w:szCs w:val="28"/>
        </w:rPr>
      </w:pPr>
      <w:proofErr w:type="gramStart"/>
      <w:r w:rsidRPr="00777956">
        <w:rPr>
          <w:rFonts w:ascii="Times New Roman" w:hAnsi="Times New Roman"/>
          <w:szCs w:val="28"/>
        </w:rPr>
        <w:t>Утверждена</w:t>
      </w:r>
      <w:proofErr w:type="gramEnd"/>
      <w:r w:rsidRPr="00777956">
        <w:rPr>
          <w:rFonts w:ascii="Times New Roman" w:hAnsi="Times New Roman"/>
          <w:szCs w:val="28"/>
        </w:rPr>
        <w:t xml:space="preserve"> приказом от ______  №________________</w:t>
      </w:r>
    </w:p>
    <w:p w:rsidR="00F64C24" w:rsidRPr="00777956" w:rsidRDefault="00F64C24" w:rsidP="00E36491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Руководитель ВКР </w:t>
      </w:r>
      <w:r>
        <w:rPr>
          <w:rFonts w:ascii="Times New Roman" w:hAnsi="Times New Roman"/>
          <w:szCs w:val="28"/>
        </w:rPr>
        <w:t>_________________________________________________</w:t>
      </w:r>
    </w:p>
    <w:p w:rsidR="00F64C24" w:rsidRPr="00777956" w:rsidRDefault="00F64C24" w:rsidP="00777956">
      <w:pPr>
        <w:jc w:val="center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                       (инициалы, фамилия, место работы и должность)</w:t>
      </w:r>
    </w:p>
    <w:p w:rsidR="00F64C24" w:rsidRPr="00777956" w:rsidRDefault="00F64C24" w:rsidP="00E36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Исходные данные к ВКР  (перечень основных материалов, собранных в период преддипломной практики или выданных </w:t>
      </w:r>
      <w:r>
        <w:rPr>
          <w:rFonts w:ascii="Times New Roman" w:hAnsi="Times New Roman"/>
          <w:szCs w:val="28"/>
        </w:rPr>
        <w:t>р</w:t>
      </w:r>
      <w:r w:rsidRPr="00777956">
        <w:rPr>
          <w:rFonts w:ascii="Times New Roman" w:hAnsi="Times New Roman"/>
          <w:szCs w:val="28"/>
        </w:rPr>
        <w:t>уководителем)____________________</w:t>
      </w:r>
      <w:r>
        <w:rPr>
          <w:rFonts w:ascii="Times New Roman" w:hAnsi="Times New Roman"/>
          <w:szCs w:val="28"/>
        </w:rPr>
        <w:t>___________________________________________________________________________________________________</w:t>
      </w:r>
      <w:r w:rsidRPr="0077795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Перечень рассматриваемых вопросов (глав ВКР)__________________________</w:t>
      </w:r>
      <w:r>
        <w:rPr>
          <w:rFonts w:ascii="Times New Roman" w:hAnsi="Times New Roman"/>
          <w:szCs w:val="28"/>
        </w:rPr>
        <w:t>____________________________________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Перечень графического или иллюстративного материала с указанием основных чертежей, плакатов (если есть)__________________________________________</w:t>
      </w:r>
      <w:r>
        <w:rPr>
          <w:rFonts w:ascii="Times New Roman" w:hAnsi="Times New Roman"/>
          <w:szCs w:val="28"/>
        </w:rPr>
        <w:t>___________________</w:t>
      </w:r>
    </w:p>
    <w:p w:rsidR="00F64C24" w:rsidRPr="00777956" w:rsidRDefault="00F64C24" w:rsidP="0093334A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______________________________________________________________________________________________________________________________________________________________________________________________________Консультанты по главам (если есть): _____________________________________</w:t>
      </w:r>
      <w:r>
        <w:rPr>
          <w:rFonts w:ascii="Times New Roman" w:hAnsi="Times New Roman"/>
          <w:szCs w:val="28"/>
        </w:rPr>
        <w:t>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lastRenderedPageBreak/>
        <w:t>__________________________________________________________________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                  (подпись, инициалы, фамилии, место работы и должность)</w:t>
      </w:r>
    </w:p>
    <w:p w:rsidR="00F64C24" w:rsidRPr="00777956" w:rsidRDefault="00F64C24" w:rsidP="00777956">
      <w:pPr>
        <w:spacing w:before="100" w:beforeAutospacing="1" w:line="240" w:lineRule="auto"/>
        <w:jc w:val="center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bCs/>
          <w:szCs w:val="28"/>
        </w:rPr>
        <w:t>КАЛЕНДАРНЫЙ ГРАФИК</w:t>
      </w:r>
    </w:p>
    <w:p w:rsidR="00F64C24" w:rsidRPr="00777956" w:rsidRDefault="00F64C24" w:rsidP="00777956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выполнения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Наименование и содержание этапа</w:t>
            </w:r>
          </w:p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(главы)</w:t>
            </w: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Срок выполнения</w:t>
            </w:r>
          </w:p>
        </w:tc>
      </w:tr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4785" w:type="dxa"/>
          </w:tcPr>
          <w:p w:rsidR="00F64C24" w:rsidRPr="001705C0" w:rsidRDefault="00F64C24" w:rsidP="00777956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F64C24" w:rsidRPr="001705C0" w:rsidRDefault="00F64C24" w:rsidP="007779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64C24" w:rsidRPr="00777956" w:rsidRDefault="00F64C24" w:rsidP="00777956">
      <w:pPr>
        <w:shd w:val="clear" w:color="auto" w:fill="FFFFFF"/>
        <w:spacing w:line="240" w:lineRule="auto"/>
        <w:jc w:val="both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«______»__________________20_____г.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Руководитель ВКР 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>п</w:t>
      </w:r>
      <w:r w:rsidRPr="00777956">
        <w:rPr>
          <w:rFonts w:ascii="Times New Roman" w:hAnsi="Times New Roman"/>
          <w:szCs w:val="28"/>
        </w:rPr>
        <w:t>одпись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>Задание принял к исполнению __________________________________</w:t>
      </w:r>
    </w:p>
    <w:p w:rsidR="00F64C24" w:rsidRPr="00777956" w:rsidRDefault="00F64C24" w:rsidP="00777956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7779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</w:t>
      </w:r>
      <w:r w:rsidRPr="00777956">
        <w:rPr>
          <w:rFonts w:ascii="Times New Roman" w:hAnsi="Times New Roman"/>
          <w:szCs w:val="28"/>
        </w:rPr>
        <w:t xml:space="preserve">                        (подпись, инициалы и фамилия студента)</w:t>
      </w: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F64C24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3334A">
        <w:rPr>
          <w:rFonts w:ascii="Times New Roman" w:hAnsi="Times New Roman"/>
          <w:b/>
          <w:szCs w:val="28"/>
        </w:rPr>
        <w:t>Образцы титульных листов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Министерство образования и науки Российской Федерации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Федеральное государственное автономное образовательное учреждение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высшего образования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>«СИБИРСКИЙ ФЕДЕРАЛЬНЫЙ УНИВЕРСИТЕТ»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 xml:space="preserve">ЛЕСОСИБИРСКИЙ ПЕДАГОГИЧЕСКИЙ ИНСТИТУТ </w:t>
      </w:r>
      <w:r w:rsidRPr="0093334A">
        <w:rPr>
          <w:rFonts w:ascii="Times New Roman" w:hAnsi="Times New Roman"/>
          <w:szCs w:val="28"/>
        </w:rPr>
        <w:t>-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>филиал Сибирского федерального университета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4C24" w:rsidRPr="0093334A" w:rsidRDefault="00F64C24" w:rsidP="0093334A">
      <w:pPr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lastRenderedPageBreak/>
        <w:t>факультет</w:t>
      </w:r>
    </w:p>
    <w:p w:rsidR="00F64C24" w:rsidRPr="0093334A" w:rsidRDefault="00F64C24" w:rsidP="0093334A">
      <w:pPr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spacing w:line="36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кафедра</w:t>
      </w:r>
    </w:p>
    <w:p w:rsidR="00F64C24" w:rsidRPr="0093334A" w:rsidRDefault="00F64C24" w:rsidP="0093334A">
      <w:pPr>
        <w:tabs>
          <w:tab w:val="center" w:pos="4782"/>
          <w:tab w:val="left" w:pos="7320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93334A">
        <w:rPr>
          <w:rFonts w:ascii="Times New Roman" w:hAnsi="Times New Roman"/>
          <w:b/>
          <w:szCs w:val="28"/>
        </w:rPr>
        <w:t>ВЫПУСКНАЯ КВАЛИФИКАЦИОННАЯ РАБОТА</w:t>
      </w:r>
    </w:p>
    <w:p w:rsidR="00F64C24" w:rsidRPr="0093334A" w:rsidRDefault="00F64C24" w:rsidP="00D976D1">
      <w:pPr>
        <w:tabs>
          <w:tab w:val="left" w:pos="176"/>
        </w:tabs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Default="00F64C24" w:rsidP="00D976D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 xml:space="preserve">код и наименование направления </w:t>
      </w:r>
    </w:p>
    <w:p w:rsidR="00F64C24" w:rsidRDefault="00F64C24" w:rsidP="00D976D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F64C24" w:rsidRPr="0093334A" w:rsidRDefault="00F64C24" w:rsidP="00D976D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F64C24" w:rsidRPr="0093334A" w:rsidRDefault="00F64C24" w:rsidP="00D976D1">
      <w:pPr>
        <w:tabs>
          <w:tab w:val="left" w:pos="5580"/>
        </w:tabs>
        <w:spacing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F64C24" w:rsidRDefault="00F64C24" w:rsidP="00D976D1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F64C24" w:rsidRPr="0093334A" w:rsidRDefault="00F64C24" w:rsidP="00D976D1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тема</w:t>
      </w:r>
    </w:p>
    <w:p w:rsidR="00F64C24" w:rsidRPr="0093334A" w:rsidRDefault="00F64C24" w:rsidP="00D976D1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 xml:space="preserve">    </w:t>
      </w:r>
    </w:p>
    <w:p w:rsidR="00F64C24" w:rsidRPr="0093334A" w:rsidRDefault="00F64C24" w:rsidP="00D976D1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Выпускник____________</w:t>
      </w:r>
      <w:r>
        <w:rPr>
          <w:rFonts w:ascii="Times New Roman" w:hAnsi="Times New Roman"/>
          <w:szCs w:val="28"/>
        </w:rPr>
        <w:t>______</w:t>
      </w:r>
      <w:r w:rsidRPr="0093334A">
        <w:rPr>
          <w:rFonts w:ascii="Times New Roman" w:hAnsi="Times New Roman"/>
          <w:szCs w:val="28"/>
        </w:rPr>
        <w:t xml:space="preserve">                                  ___________________                                                                                                                                                 </w:t>
      </w:r>
    </w:p>
    <w:p w:rsidR="00F64C24" w:rsidRPr="0093334A" w:rsidRDefault="00F64C24" w:rsidP="00D976D1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93334A">
        <w:rPr>
          <w:rFonts w:ascii="Times New Roman" w:hAnsi="Times New Roman"/>
          <w:szCs w:val="28"/>
        </w:rPr>
        <w:t xml:space="preserve">      подпись             инициалы, фамилия</w:t>
      </w:r>
    </w:p>
    <w:p w:rsidR="00F64C24" w:rsidRPr="0093334A" w:rsidRDefault="00F64C24" w:rsidP="00D976D1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Pr="0093334A">
        <w:rPr>
          <w:rFonts w:ascii="Times New Roman" w:hAnsi="Times New Roman"/>
          <w:szCs w:val="28"/>
        </w:rPr>
        <w:t xml:space="preserve">    ______________                          ______________________   </w:t>
      </w:r>
      <w:r w:rsidRPr="0093334A">
        <w:rPr>
          <w:rFonts w:ascii="Times New Roman" w:hAnsi="Times New Roman"/>
          <w:szCs w:val="28"/>
        </w:rPr>
        <w:tab/>
        <w:t xml:space="preserve">                               </w:t>
      </w:r>
    </w:p>
    <w:p w:rsidR="00F64C24" w:rsidRPr="0093334A" w:rsidRDefault="00F64C24" w:rsidP="00D976D1">
      <w:pPr>
        <w:tabs>
          <w:tab w:val="left" w:pos="2250"/>
          <w:tab w:val="left" w:pos="2880"/>
        </w:tabs>
        <w:spacing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                        </w:t>
      </w:r>
      <w:r w:rsidRPr="0093334A">
        <w:rPr>
          <w:rFonts w:ascii="Times New Roman" w:hAnsi="Times New Roman"/>
          <w:szCs w:val="28"/>
        </w:rPr>
        <w:t xml:space="preserve">   подпись      </w:t>
      </w:r>
      <w:r>
        <w:rPr>
          <w:rFonts w:ascii="Times New Roman" w:hAnsi="Times New Roman"/>
          <w:szCs w:val="28"/>
        </w:rPr>
        <w:t xml:space="preserve">        инициалы, фамилия</w:t>
      </w:r>
      <w:r w:rsidRPr="0093334A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</w:p>
    <w:p w:rsidR="00F64C24" w:rsidRPr="0093334A" w:rsidRDefault="00F64C24" w:rsidP="0093334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64C24" w:rsidRPr="0093334A" w:rsidRDefault="00F64C24" w:rsidP="0093334A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F64C24" w:rsidRDefault="00F64C24" w:rsidP="0093334A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F64C24" w:rsidRDefault="00F64C24" w:rsidP="00E36491">
      <w:pPr>
        <w:tabs>
          <w:tab w:val="left" w:pos="4200"/>
        </w:tabs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64C24" w:rsidRPr="0093334A" w:rsidRDefault="00F64C24" w:rsidP="0093334A">
      <w:pPr>
        <w:spacing w:line="360" w:lineRule="auto"/>
        <w:jc w:val="center"/>
        <w:rPr>
          <w:rFonts w:ascii="Times New Roman" w:hAnsi="Times New Roman"/>
          <w:szCs w:val="28"/>
        </w:rPr>
      </w:pPr>
      <w:proofErr w:type="spellStart"/>
      <w:r w:rsidRPr="0093334A">
        <w:rPr>
          <w:rFonts w:ascii="Times New Roman" w:hAnsi="Times New Roman"/>
          <w:szCs w:val="28"/>
        </w:rPr>
        <w:t>Лесосибирск</w:t>
      </w:r>
      <w:proofErr w:type="spellEnd"/>
      <w:r w:rsidRPr="0093334A">
        <w:rPr>
          <w:rFonts w:ascii="Times New Roman" w:hAnsi="Times New Roman"/>
          <w:szCs w:val="28"/>
        </w:rPr>
        <w:t xml:space="preserve"> 20__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Министерство образования и науки Российской Федерации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Федеральное государственное автономное образовательное учреждение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93334A">
        <w:rPr>
          <w:rFonts w:ascii="Times New Roman" w:hAnsi="Times New Roman"/>
          <w:i/>
          <w:iCs/>
          <w:szCs w:val="28"/>
        </w:rPr>
        <w:t>высшего образования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>«СИБИРСКИЙ ФЕДЕРАЛЬНЫЙ УНИВЕРСИТЕТ»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 xml:space="preserve">ЛЕСОСИБИРСКИЙ ПЕДАГОГИЧЕСКИЙ ИНСТИТУТ </w:t>
      </w:r>
      <w:r w:rsidRPr="0093334A">
        <w:rPr>
          <w:rFonts w:ascii="Times New Roman" w:hAnsi="Times New Roman"/>
          <w:szCs w:val="28"/>
        </w:rPr>
        <w:t>-</w:t>
      </w:r>
    </w:p>
    <w:p w:rsidR="00F64C24" w:rsidRPr="0093334A" w:rsidRDefault="00F64C24" w:rsidP="0093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93334A">
        <w:rPr>
          <w:rFonts w:ascii="Times New Roman" w:hAnsi="Times New Roman"/>
          <w:b/>
          <w:bCs/>
          <w:i/>
          <w:iCs/>
          <w:szCs w:val="28"/>
        </w:rPr>
        <w:t>филиал Сибирского федерального университета</w:t>
      </w:r>
    </w:p>
    <w:p w:rsidR="00F64C24" w:rsidRPr="0093334A" w:rsidRDefault="00F64C24" w:rsidP="0093334A">
      <w:pPr>
        <w:spacing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spacing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факультет</w:t>
      </w:r>
    </w:p>
    <w:p w:rsidR="00F64C24" w:rsidRPr="0093334A" w:rsidRDefault="00F64C24" w:rsidP="0093334A">
      <w:pPr>
        <w:spacing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spacing w:line="240" w:lineRule="auto"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кафедра</w:t>
      </w:r>
    </w:p>
    <w:p w:rsidR="00F64C24" w:rsidRPr="0093334A" w:rsidRDefault="00F64C24" w:rsidP="0093334A">
      <w:pPr>
        <w:spacing w:line="240" w:lineRule="auto"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F64C24" w:rsidRPr="0093334A" w:rsidRDefault="00F64C24" w:rsidP="0093334A">
      <w:pPr>
        <w:tabs>
          <w:tab w:val="center" w:pos="4782"/>
          <w:tab w:val="left" w:pos="7320"/>
        </w:tabs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93334A">
        <w:rPr>
          <w:rFonts w:ascii="Times New Roman" w:hAnsi="Times New Roman"/>
          <w:b/>
          <w:szCs w:val="28"/>
        </w:rPr>
        <w:lastRenderedPageBreak/>
        <w:t>ВЫПУСКНАЯ КВАЛИФИКАЦИОННАЯ РАБОТА</w:t>
      </w:r>
    </w:p>
    <w:p w:rsidR="00F64C24" w:rsidRPr="0093334A" w:rsidRDefault="00F64C24" w:rsidP="0093334A">
      <w:pPr>
        <w:tabs>
          <w:tab w:val="left" w:pos="176"/>
        </w:tabs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 xml:space="preserve">код и наименование направления </w:t>
      </w:r>
    </w:p>
    <w:p w:rsidR="00F64C24" w:rsidRPr="0093334A" w:rsidRDefault="00F64C24" w:rsidP="0093334A">
      <w:pPr>
        <w:tabs>
          <w:tab w:val="left" w:pos="5580"/>
        </w:tabs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____________________________________________________________</w:t>
      </w:r>
    </w:p>
    <w:p w:rsidR="00F64C24" w:rsidRPr="0093334A" w:rsidRDefault="00F64C24" w:rsidP="0093334A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тема</w:t>
      </w:r>
    </w:p>
    <w:p w:rsidR="00F64C24" w:rsidRPr="0093334A" w:rsidRDefault="00F64C24" w:rsidP="0093334A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F64C24" w:rsidRPr="0093334A" w:rsidRDefault="00F64C24" w:rsidP="0093334A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r w:rsidRPr="0093334A">
        <w:rPr>
          <w:rFonts w:ascii="Times New Roman" w:hAnsi="Times New Roman"/>
          <w:szCs w:val="28"/>
        </w:rPr>
        <w:t>Работа защищена «____» ______________ 20_____г. с оценкой «_____________»</w:t>
      </w:r>
    </w:p>
    <w:p w:rsidR="00F64C24" w:rsidRPr="0093334A" w:rsidRDefault="00F64C24" w:rsidP="0093334A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Председатель ГЭК   </w:t>
            </w: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  <w:p w:rsidR="00F64C24" w:rsidRPr="001705C0" w:rsidRDefault="00F64C24" w:rsidP="0093334A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Члены ГЭК               </w:t>
            </w: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  <w:tr w:rsidR="00F64C24" w:rsidRPr="001705C0" w:rsidTr="0093334A"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Выпускник</w:t>
            </w:r>
          </w:p>
        </w:tc>
        <w:tc>
          <w:tcPr>
            <w:tcW w:w="3190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___________________ подпись</w:t>
            </w:r>
          </w:p>
        </w:tc>
        <w:tc>
          <w:tcPr>
            <w:tcW w:w="3191" w:type="dxa"/>
          </w:tcPr>
          <w:p w:rsidR="00F64C24" w:rsidRPr="001705C0" w:rsidRDefault="00F64C24" w:rsidP="0093334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____________________</w:t>
            </w:r>
          </w:p>
          <w:p w:rsidR="00F64C24" w:rsidRPr="001705C0" w:rsidRDefault="00F64C24" w:rsidP="009333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инициалы, фамилия</w:t>
            </w:r>
          </w:p>
        </w:tc>
      </w:tr>
    </w:tbl>
    <w:p w:rsidR="00F64C24" w:rsidRPr="0093334A" w:rsidRDefault="00F64C24" w:rsidP="0093334A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F64C24" w:rsidRPr="0093334A" w:rsidRDefault="00F64C24" w:rsidP="0093334A">
      <w:pPr>
        <w:spacing w:line="240" w:lineRule="auto"/>
        <w:jc w:val="center"/>
        <w:rPr>
          <w:rFonts w:ascii="Times New Roman" w:hAnsi="Times New Roman"/>
          <w:szCs w:val="28"/>
        </w:rPr>
      </w:pPr>
      <w:proofErr w:type="spellStart"/>
      <w:r w:rsidRPr="0093334A">
        <w:rPr>
          <w:rFonts w:ascii="Times New Roman" w:hAnsi="Times New Roman"/>
          <w:szCs w:val="28"/>
        </w:rPr>
        <w:t>Лесосибирск</w:t>
      </w:r>
      <w:proofErr w:type="spellEnd"/>
      <w:r w:rsidRPr="0093334A">
        <w:rPr>
          <w:rFonts w:ascii="Times New Roman" w:hAnsi="Times New Roman"/>
          <w:szCs w:val="28"/>
        </w:rPr>
        <w:t xml:space="preserve">, 20_____                                                                            </w:t>
      </w:r>
    </w:p>
    <w:p w:rsidR="00F64C24" w:rsidRPr="00011ACD" w:rsidRDefault="00F64C24" w:rsidP="00C26616">
      <w:pPr>
        <w:shd w:val="clear" w:color="auto" w:fill="FFFFFF"/>
        <w:spacing w:before="100" w:beforeAutospacing="1"/>
        <w:jc w:val="right"/>
        <w:rPr>
          <w:rFonts w:ascii="Times New Roman" w:hAnsi="Times New Roman"/>
          <w:bCs/>
          <w:color w:val="000000"/>
          <w:szCs w:val="28"/>
        </w:rPr>
      </w:pPr>
      <w:r w:rsidRPr="00011ACD">
        <w:rPr>
          <w:rFonts w:ascii="Times New Roman" w:hAnsi="Times New Roman"/>
          <w:bCs/>
          <w:color w:val="000000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Cs w:val="28"/>
        </w:rPr>
        <w:t>4</w:t>
      </w:r>
    </w:p>
    <w:p w:rsidR="00F64C24" w:rsidRPr="00011ACD" w:rsidRDefault="00F64C24" w:rsidP="00C26616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/>
          <w:color w:val="000000"/>
          <w:szCs w:val="28"/>
        </w:rPr>
      </w:pPr>
      <w:r w:rsidRPr="00011ACD">
        <w:rPr>
          <w:rFonts w:ascii="Times New Roman" w:hAnsi="Times New Roman"/>
          <w:bCs/>
          <w:color w:val="000000"/>
          <w:szCs w:val="28"/>
        </w:rPr>
        <w:t>Пример оформления реферата</w:t>
      </w:r>
    </w:p>
    <w:p w:rsidR="00F64C24" w:rsidRDefault="00F64C24" w:rsidP="00C2661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/>
          <w:szCs w:val="28"/>
        </w:rPr>
      </w:pPr>
      <w:r w:rsidRPr="00011ACD">
        <w:rPr>
          <w:rFonts w:ascii="Times New Roman" w:hAnsi="Times New Roman"/>
          <w:color w:val="000000"/>
          <w:szCs w:val="28"/>
        </w:rPr>
        <w:t>РЕФЕРАТ</w:t>
      </w:r>
    </w:p>
    <w:p w:rsidR="00F64C24" w:rsidRDefault="00F64C24" w:rsidP="00C26616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Cs w:val="28"/>
        </w:rPr>
      </w:pPr>
      <w:r w:rsidRPr="00011ACD">
        <w:rPr>
          <w:rFonts w:ascii="Times New Roman" w:hAnsi="Times New Roman"/>
          <w:color w:val="000000"/>
          <w:szCs w:val="28"/>
        </w:rPr>
        <w:t xml:space="preserve"> Выпускная квалификационная работа по теме </w:t>
      </w:r>
      <w:r w:rsidRPr="00011ACD">
        <w:rPr>
          <w:rFonts w:ascii="Times New Roman" w:hAnsi="Times New Roman"/>
          <w:szCs w:val="28"/>
        </w:rPr>
        <w:t>«ПРЕОДОЛЕНИЕ ИНТЕРФЕРЕНЦИИ РУССКОГО ЯЗЫКА В ИНОЯЗЫЧНОМ ОБРАЗОВАНИИ</w:t>
      </w:r>
      <w:r w:rsidRPr="00011ACD">
        <w:rPr>
          <w:rFonts w:ascii="Times New Roman" w:hAnsi="Times New Roman"/>
          <w:b/>
          <w:szCs w:val="28"/>
        </w:rPr>
        <w:t xml:space="preserve">» </w:t>
      </w:r>
      <w:r w:rsidRPr="00011ACD">
        <w:rPr>
          <w:rFonts w:ascii="Times New Roman" w:hAnsi="Times New Roman"/>
          <w:color w:val="000000"/>
          <w:szCs w:val="28"/>
        </w:rPr>
        <w:t>содержит 61 страниц текстового документа, 55</w:t>
      </w:r>
      <w:r w:rsidRPr="00011ACD">
        <w:rPr>
          <w:rFonts w:ascii="Times New Roman" w:hAnsi="Times New Roman"/>
          <w:color w:val="FF0000"/>
          <w:szCs w:val="28"/>
        </w:rPr>
        <w:t xml:space="preserve"> </w:t>
      </w:r>
      <w:r w:rsidRPr="00011ACD">
        <w:rPr>
          <w:rFonts w:ascii="Times New Roman" w:hAnsi="Times New Roman"/>
          <w:color w:val="000000"/>
          <w:szCs w:val="28"/>
        </w:rPr>
        <w:t>использованных источников, 1</w:t>
      </w:r>
      <w:r w:rsidRPr="00011ACD">
        <w:rPr>
          <w:rFonts w:ascii="Times New Roman" w:hAnsi="Times New Roman"/>
          <w:color w:val="FF0000"/>
          <w:szCs w:val="28"/>
        </w:rPr>
        <w:t xml:space="preserve"> </w:t>
      </w:r>
      <w:r w:rsidRPr="00011ACD">
        <w:rPr>
          <w:rFonts w:ascii="Times New Roman" w:hAnsi="Times New Roman"/>
          <w:color w:val="000000"/>
          <w:szCs w:val="28"/>
        </w:rPr>
        <w:t>таблицу, 2</w:t>
      </w:r>
      <w:r w:rsidRPr="00011ACD">
        <w:rPr>
          <w:rFonts w:ascii="Times New Roman" w:hAnsi="Times New Roman"/>
          <w:color w:val="FF0000"/>
          <w:szCs w:val="28"/>
        </w:rPr>
        <w:t> </w:t>
      </w:r>
      <w:r w:rsidRPr="00011ACD">
        <w:rPr>
          <w:rFonts w:ascii="Times New Roman" w:hAnsi="Times New Roman"/>
          <w:color w:val="000000"/>
          <w:szCs w:val="28"/>
        </w:rPr>
        <w:t>приложения.</w:t>
      </w:r>
    </w:p>
    <w:p w:rsidR="00F64C24" w:rsidRPr="00011ACD" w:rsidRDefault="00F64C24" w:rsidP="00C26616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Ключевые слова: </w:t>
      </w:r>
      <w:r w:rsidRPr="00011ACD">
        <w:rPr>
          <w:rFonts w:ascii="Times New Roman" w:hAnsi="Times New Roman"/>
          <w:color w:val="000000"/>
          <w:szCs w:val="28"/>
        </w:rPr>
        <w:t xml:space="preserve">ИНОЯЗЫЧНОЕ ОБРАЗОВАНИЕ, БИЛИНГВАЛЬНОЕ ОБРАЗОВАНИЕ, ИНОСТРАННЫЙ ЯЗЫК, РУССКИЙ </w:t>
      </w:r>
      <w:r w:rsidRPr="00011ACD">
        <w:rPr>
          <w:rFonts w:ascii="Times New Roman" w:hAnsi="Times New Roman"/>
          <w:color w:val="000000"/>
          <w:szCs w:val="28"/>
        </w:rPr>
        <w:lastRenderedPageBreak/>
        <w:t>ЯЗЫК, ИНТЕРФЕРЕНЦИЯ, ПУТИ ПРЕОДОЛЕНИЯ ИНТЕРФЕРЕНЦИИ В ИНОЯЗЫЧНОМ ОБРАЗОВАНИИ.</w:t>
      </w:r>
    </w:p>
    <w:p w:rsidR="00F64C24" w:rsidRPr="00011ACD" w:rsidRDefault="00F64C24" w:rsidP="00C26616">
      <w:pPr>
        <w:spacing w:line="360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Актуальность исследования проблемы интерференции русского языка в иноязычн</w:t>
      </w:r>
      <w:r>
        <w:rPr>
          <w:rFonts w:ascii="Times New Roman" w:hAnsi="Times New Roman"/>
          <w:szCs w:val="28"/>
        </w:rPr>
        <w:t>ом образовании определяется тем</w:t>
      </w:r>
      <w:r w:rsidRPr="00011ACD">
        <w:rPr>
          <w:rFonts w:ascii="Times New Roman" w:hAnsi="Times New Roman"/>
          <w:szCs w:val="28"/>
        </w:rPr>
        <w:t>, что изучение иностранного языка не может происходить без связи с родным языком.  Необходимо организовать этот процесс наиболее эффективно таким  образом, чтобы родной язык помогал, а не мешал в  овладении иностранным.</w:t>
      </w:r>
    </w:p>
    <w:p w:rsidR="00F64C24" w:rsidRDefault="00F64C24" w:rsidP="00C26616">
      <w:pPr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Цель исследования – на основе исследования проблемы </w:t>
      </w:r>
      <w:proofErr w:type="spellStart"/>
      <w:r w:rsidRPr="00011ACD">
        <w:rPr>
          <w:rFonts w:ascii="Times New Roman" w:hAnsi="Times New Roman"/>
          <w:szCs w:val="28"/>
        </w:rPr>
        <w:t>билингвального</w:t>
      </w:r>
      <w:proofErr w:type="spellEnd"/>
      <w:r w:rsidRPr="00011ACD">
        <w:rPr>
          <w:rFonts w:ascii="Times New Roman" w:hAnsi="Times New Roman"/>
          <w:szCs w:val="28"/>
        </w:rPr>
        <w:t xml:space="preserve"> образования и интерференции родного языка при изучении иностранного выявить основные пути преодоления интерференции русского языка в иноязычном образовании.</w:t>
      </w:r>
      <w:r>
        <w:rPr>
          <w:rFonts w:ascii="Times New Roman" w:hAnsi="Times New Roman"/>
          <w:szCs w:val="28"/>
        </w:rPr>
        <w:t xml:space="preserve"> </w:t>
      </w:r>
      <w:r w:rsidRPr="00011ACD">
        <w:rPr>
          <w:rFonts w:ascii="Times New Roman" w:hAnsi="Times New Roman"/>
          <w:szCs w:val="28"/>
        </w:rPr>
        <w:t>Объект исследования: процесс обучения иностранному языку.</w:t>
      </w:r>
      <w:r>
        <w:rPr>
          <w:rFonts w:ascii="Times New Roman" w:hAnsi="Times New Roman"/>
          <w:szCs w:val="28"/>
        </w:rPr>
        <w:t xml:space="preserve"> </w:t>
      </w:r>
      <w:r w:rsidRPr="00011ACD">
        <w:rPr>
          <w:rFonts w:ascii="Times New Roman" w:hAnsi="Times New Roman"/>
          <w:szCs w:val="28"/>
        </w:rPr>
        <w:t>Предмет исследования</w:t>
      </w:r>
      <w:r w:rsidRPr="00011ACD">
        <w:rPr>
          <w:rFonts w:ascii="Times New Roman" w:hAnsi="Times New Roman"/>
          <w:b/>
          <w:szCs w:val="28"/>
        </w:rPr>
        <w:t xml:space="preserve">: </w:t>
      </w:r>
      <w:r w:rsidRPr="00011ACD">
        <w:rPr>
          <w:rFonts w:ascii="Times New Roman" w:hAnsi="Times New Roman"/>
          <w:szCs w:val="28"/>
        </w:rPr>
        <w:t xml:space="preserve"> интерференция русского языка в обучении английскому языку и пути ее преодоления.</w:t>
      </w:r>
    </w:p>
    <w:p w:rsidR="00F64C24" w:rsidRDefault="00F64C24" w:rsidP="00C26616">
      <w:pPr>
        <w:spacing w:line="360" w:lineRule="auto"/>
        <w:contextualSpacing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          В результате исследования было рассмотрено явление билингвизма, изучены различные авторские классификации билингвизма,  дана подробная характеристика  иноязычного образования. Были предложены пути преодоления интерференции русского языка в иноязычном образовании. Суть предложенного метода заключается в сопоставлении систем двух языков, активизации всех накопленных знаний по изучаемому неродному языку, а также построение процесса обучения таким образом, чтобы учащиеся самостоятельно исправляли свои ошибки.</w:t>
      </w:r>
    </w:p>
    <w:p w:rsidR="00F64C24" w:rsidRPr="005B5998" w:rsidRDefault="00F64C24" w:rsidP="00C26616">
      <w:pPr>
        <w:shd w:val="clear" w:color="auto" w:fill="FFFFFF"/>
        <w:spacing w:before="100" w:beforeAutospacing="1"/>
        <w:jc w:val="right"/>
        <w:rPr>
          <w:rFonts w:ascii="Times New Roman" w:hAnsi="Times New Roman"/>
          <w:bCs/>
          <w:color w:val="000000"/>
          <w:szCs w:val="28"/>
        </w:rPr>
      </w:pPr>
      <w:r w:rsidRPr="005B5998">
        <w:rPr>
          <w:rFonts w:ascii="Times New Roman" w:hAnsi="Times New Roman"/>
          <w:bCs/>
          <w:color w:val="000000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Cs w:val="28"/>
        </w:rPr>
        <w:t>5</w:t>
      </w:r>
    </w:p>
    <w:p w:rsidR="00F64C24" w:rsidRPr="005B5998" w:rsidRDefault="00F64C24" w:rsidP="00C26616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bCs/>
          <w:color w:val="000000"/>
          <w:szCs w:val="28"/>
        </w:rPr>
        <w:t>Пример оформления содержания</w:t>
      </w:r>
    </w:p>
    <w:p w:rsidR="00F64C24" w:rsidRPr="005B5998" w:rsidRDefault="00F64C24" w:rsidP="00C26616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СОДЕРЖАНИЕ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  <w:gridCol w:w="992"/>
      </w:tblGrid>
      <w:tr w:rsidR="00F64C24" w:rsidRPr="001705C0" w:rsidTr="003974B2">
        <w:trPr>
          <w:trHeight w:val="300"/>
        </w:trPr>
        <w:tc>
          <w:tcPr>
            <w:tcW w:w="8789" w:type="dxa"/>
          </w:tcPr>
          <w:p w:rsidR="00F64C24" w:rsidRPr="001705C0" w:rsidRDefault="00F64C24" w:rsidP="003974B2">
            <w:pPr>
              <w:keepNext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>Введение……………………………………………………………………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F64C24" w:rsidRPr="001705C0" w:rsidTr="003974B2">
        <w:trPr>
          <w:trHeight w:val="248"/>
        </w:trPr>
        <w:tc>
          <w:tcPr>
            <w:tcW w:w="8789" w:type="dxa"/>
          </w:tcPr>
          <w:p w:rsidR="00F64C24" w:rsidRPr="001705C0" w:rsidRDefault="00F64C24" w:rsidP="003974B2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Теоретические основы </w:t>
            </w:r>
            <w:proofErr w:type="spellStart"/>
            <w:r w:rsidRPr="001705C0">
              <w:rPr>
                <w:rFonts w:ascii="Times New Roman" w:hAnsi="Times New Roman"/>
                <w:szCs w:val="28"/>
              </w:rPr>
              <w:t>билингвального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 xml:space="preserve"> образования………………..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F64C24" w:rsidRPr="001705C0" w:rsidTr="003974B2">
        <w:trPr>
          <w:trHeight w:val="299"/>
        </w:trPr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0"/>
                <w:tab w:val="left" w:pos="459"/>
              </w:tabs>
              <w:ind w:right="-108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1.1Характеристика билингвизма и </w:t>
            </w:r>
            <w:proofErr w:type="spellStart"/>
            <w:r w:rsidRPr="001705C0">
              <w:rPr>
                <w:rFonts w:ascii="Times New Roman" w:hAnsi="Times New Roman"/>
                <w:szCs w:val="28"/>
              </w:rPr>
              <w:t>билингвального</w:t>
            </w:r>
            <w:proofErr w:type="spellEnd"/>
            <w:r w:rsidRPr="001705C0">
              <w:rPr>
                <w:rFonts w:ascii="Times New Roman" w:hAnsi="Times New Roman"/>
                <w:szCs w:val="28"/>
              </w:rPr>
              <w:t xml:space="preserve"> образования...........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F64C24" w:rsidRPr="001705C0" w:rsidTr="003974B2">
        <w:trPr>
          <w:trHeight w:val="293"/>
        </w:trPr>
        <w:tc>
          <w:tcPr>
            <w:tcW w:w="8789" w:type="dxa"/>
          </w:tcPr>
          <w:p w:rsidR="00F64C24" w:rsidRPr="001705C0" w:rsidRDefault="00F64C24" w:rsidP="003974B2">
            <w:pPr>
              <w:keepNext/>
              <w:numPr>
                <w:ilvl w:val="1"/>
                <w:numId w:val="4"/>
              </w:numPr>
              <w:tabs>
                <w:tab w:val="left" w:pos="0"/>
                <w:tab w:val="left" w:pos="712"/>
                <w:tab w:val="left" w:pos="88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   Роль родного языка в иноязычном образовании………………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21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0"/>
              </w:tabs>
              <w:ind w:left="-108" w:right="-108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 Интерференция русского языка в иноязычном образовании как методическая проблема……………………………………………………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Феномен интерференции русского языка в иноязычном образовании ……………………………………………………………….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Типичные проявления  интерференции русского языка на примере видов речевой деятельности...........................................................................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34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Пути преодоления интерференции русского языка в иноязычном образовании</w:t>
            </w:r>
            <w:r w:rsidRPr="001705C0">
              <w:rPr>
                <w:rFonts w:ascii="Times New Roman" w:hAnsi="Times New Roman"/>
                <w:color w:val="000000"/>
                <w:szCs w:val="28"/>
              </w:rPr>
              <w:t xml:space="preserve"> ……………………………………………...............................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42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ind w:right="-108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Заключение …………………………………...……………………………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53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ind w:right="-108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Список использованных источников …………………………...…………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55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ind w:right="-108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 А</w:t>
            </w:r>
            <w:r w:rsidRPr="001705C0">
              <w:rPr>
                <w:rFonts w:ascii="Times New Roman" w:hAnsi="Times New Roman"/>
                <w:szCs w:val="28"/>
              </w:rPr>
              <w:t>......…………………………………………………………..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60</w:t>
            </w:r>
          </w:p>
        </w:tc>
      </w:tr>
      <w:tr w:rsidR="00F64C24" w:rsidRPr="001705C0" w:rsidTr="003974B2">
        <w:tc>
          <w:tcPr>
            <w:tcW w:w="8789" w:type="dxa"/>
          </w:tcPr>
          <w:p w:rsidR="00F64C24" w:rsidRPr="001705C0" w:rsidRDefault="00F64C24" w:rsidP="003974B2">
            <w:pPr>
              <w:keepNext/>
              <w:tabs>
                <w:tab w:val="left" w:pos="885"/>
              </w:tabs>
              <w:ind w:right="-108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705C0">
              <w:rPr>
                <w:rFonts w:ascii="Times New Roman" w:hAnsi="Times New Roman"/>
                <w:bCs/>
                <w:szCs w:val="28"/>
              </w:rPr>
              <w:t>Приложение</w:t>
            </w:r>
            <w:proofErr w:type="gramStart"/>
            <w:r w:rsidRPr="001705C0">
              <w:rPr>
                <w:rFonts w:ascii="Times New Roman" w:hAnsi="Times New Roman"/>
                <w:bCs/>
                <w:szCs w:val="28"/>
              </w:rPr>
              <w:t xml:space="preserve"> Б</w:t>
            </w:r>
            <w:proofErr w:type="gramEnd"/>
            <w:r w:rsidRPr="001705C0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705C0">
              <w:rPr>
                <w:rFonts w:ascii="Times New Roman" w:hAnsi="Times New Roman"/>
                <w:color w:val="000000"/>
                <w:szCs w:val="28"/>
              </w:rPr>
              <w:t>…………………………………………………………..........</w:t>
            </w:r>
          </w:p>
        </w:tc>
        <w:tc>
          <w:tcPr>
            <w:tcW w:w="992" w:type="dxa"/>
            <w:vAlign w:val="bottom"/>
          </w:tcPr>
          <w:p w:rsidR="00F64C24" w:rsidRPr="001705C0" w:rsidRDefault="00F64C24" w:rsidP="003974B2">
            <w:pPr>
              <w:keepNext/>
              <w:tabs>
                <w:tab w:val="left" w:pos="318"/>
              </w:tabs>
              <w:ind w:left="-108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61</w:t>
            </w:r>
          </w:p>
        </w:tc>
      </w:tr>
    </w:tbl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         </w:t>
      </w:r>
    </w:p>
    <w:p w:rsidR="00F64C24" w:rsidRPr="005B5998" w:rsidRDefault="00F64C24" w:rsidP="00E36491">
      <w:pPr>
        <w:tabs>
          <w:tab w:val="left" w:pos="6960"/>
        </w:tabs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Cs/>
          <w:color w:val="000000"/>
        </w:rPr>
        <w:t>П</w:t>
      </w:r>
      <w:r w:rsidRPr="005B5998">
        <w:rPr>
          <w:rFonts w:ascii="Times New Roman" w:hAnsi="Times New Roman"/>
          <w:bCs/>
          <w:color w:val="000000"/>
        </w:rPr>
        <w:t xml:space="preserve">риложение </w:t>
      </w:r>
      <w:r>
        <w:rPr>
          <w:rFonts w:ascii="Times New Roman" w:hAnsi="Times New Roman"/>
          <w:bCs/>
          <w:color w:val="000000"/>
        </w:rPr>
        <w:t>6</w:t>
      </w:r>
    </w:p>
    <w:p w:rsidR="00F64C24" w:rsidRPr="005B5998" w:rsidRDefault="00F64C24" w:rsidP="000C7358">
      <w:pPr>
        <w:shd w:val="clear" w:color="auto" w:fill="FFFFFF"/>
        <w:spacing w:after="100" w:afterAutospacing="1" w:line="360" w:lineRule="auto"/>
        <w:ind w:left="360"/>
        <w:jc w:val="center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bCs/>
          <w:color w:val="000000"/>
          <w:szCs w:val="28"/>
        </w:rPr>
        <w:t xml:space="preserve">Пример написания введения </w:t>
      </w:r>
    </w:p>
    <w:p w:rsidR="00F64C24" w:rsidRPr="005B5998" w:rsidRDefault="00F64C24" w:rsidP="000C7358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t>ВВЕДЕНИЕ</w:t>
      </w:r>
    </w:p>
    <w:p w:rsidR="00F64C24" w:rsidRPr="005B5998" w:rsidRDefault="00F64C24" w:rsidP="000C7358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5B5998">
        <w:rPr>
          <w:sz w:val="28"/>
        </w:rPr>
        <w:t xml:space="preserve">Ни для кого не секрет, что английский язык присутствует во всех сферах человеческой жизни. Это  средство международного общения,  СМИ, компьютерные технологии и пр.  Влияние английского языка, безусловно, велико, поэтому его преподавание должно также совершенствоваться. Но обучающиеся </w:t>
      </w:r>
      <w:proofErr w:type="gramStart"/>
      <w:r w:rsidRPr="005B5998">
        <w:rPr>
          <w:sz w:val="28"/>
        </w:rPr>
        <w:t>думают</w:t>
      </w:r>
      <w:proofErr w:type="gramEnd"/>
      <w:r w:rsidRPr="005B5998">
        <w:rPr>
          <w:sz w:val="28"/>
        </w:rPr>
        <w:t xml:space="preserve"> на родном языке и общаются в повседневной жизни также на родном языке, что определяет постоянное, иногда подсознательное влияние родного языка на изучаемый язык. К тому же большинство методик преподавания иностранного языка основываются на сопоставлении с родным языком. Все это создает некоторые трудности, и как следствие, возникает языковая интерференция. </w:t>
      </w:r>
    </w:p>
    <w:p w:rsidR="00F64C24" w:rsidRPr="005B5998" w:rsidRDefault="00F64C24" w:rsidP="000C7358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5B5998">
        <w:rPr>
          <w:sz w:val="28"/>
        </w:rPr>
        <w:t xml:space="preserve">Языковая интерференция определяется как влияние системы родного языка на </w:t>
      </w:r>
      <w:proofErr w:type="gramStart"/>
      <w:r w:rsidRPr="005B5998">
        <w:rPr>
          <w:sz w:val="28"/>
        </w:rPr>
        <w:t>изучаемый</w:t>
      </w:r>
      <w:proofErr w:type="gramEnd"/>
      <w:r w:rsidRPr="005B5998">
        <w:rPr>
          <w:sz w:val="28"/>
        </w:rPr>
        <w:t xml:space="preserve"> иностранный. Языковая интерференция происходит </w:t>
      </w:r>
      <w:r w:rsidRPr="005B5998">
        <w:rPr>
          <w:sz w:val="28"/>
        </w:rPr>
        <w:lastRenderedPageBreak/>
        <w:t>тогда, когда учащийся приравнивает единицы одного языка (родного) к единицам другого.</w:t>
      </w:r>
    </w:p>
    <w:p w:rsidR="00F64C24" w:rsidRPr="005B5998" w:rsidRDefault="00F64C24" w:rsidP="000C7358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В то же время изучение любого иностранного языка не может происходить без связи с родным языком.  Необходимо организовать этот процесс наиболее эффективно таким  образом, чтобы родной язык помогал, а не мешал в  овладении иностранным.</w:t>
      </w:r>
    </w:p>
    <w:p w:rsidR="00F64C24" w:rsidRPr="005B5998" w:rsidRDefault="00F64C24" w:rsidP="000C7358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Все вышеизложенное определяет  актуальность проблемы нашего исследования.</w:t>
      </w:r>
    </w:p>
    <w:p w:rsidR="00F64C24" w:rsidRPr="005B5998" w:rsidRDefault="00F64C24" w:rsidP="000C7358">
      <w:pPr>
        <w:spacing w:line="360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</w:rPr>
        <w:t xml:space="preserve">Объект исследования: </w:t>
      </w:r>
      <w:r w:rsidRPr="005B5998">
        <w:rPr>
          <w:rFonts w:ascii="Times New Roman" w:hAnsi="Times New Roman"/>
          <w:szCs w:val="28"/>
        </w:rPr>
        <w:t>процесс обучения иностранному языку.</w:t>
      </w:r>
    </w:p>
    <w:p w:rsidR="00F64C24" w:rsidRPr="005B5998" w:rsidRDefault="00F64C24" w:rsidP="000C7358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Предмет исследования</w:t>
      </w:r>
      <w:r w:rsidRPr="005B5998">
        <w:rPr>
          <w:rFonts w:ascii="Times New Roman" w:hAnsi="Times New Roman"/>
          <w:b/>
        </w:rPr>
        <w:t xml:space="preserve">: </w:t>
      </w:r>
      <w:r w:rsidRPr="005B5998">
        <w:rPr>
          <w:rFonts w:ascii="Times New Roman" w:hAnsi="Times New Roman"/>
        </w:rPr>
        <w:t xml:space="preserve"> интерференция русского языка в обучении английскому языку и пути ее преодоления.</w:t>
      </w:r>
    </w:p>
    <w:p w:rsidR="00F64C24" w:rsidRPr="005B5998" w:rsidRDefault="00F64C24" w:rsidP="000C7358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 xml:space="preserve">Цель исследования: на основе исследования проблемы </w:t>
      </w:r>
      <w:proofErr w:type="spellStart"/>
      <w:r w:rsidRPr="005B5998">
        <w:rPr>
          <w:rFonts w:ascii="Times New Roman" w:hAnsi="Times New Roman"/>
        </w:rPr>
        <w:t>билингвального</w:t>
      </w:r>
      <w:proofErr w:type="spellEnd"/>
      <w:r w:rsidRPr="005B5998">
        <w:rPr>
          <w:rFonts w:ascii="Times New Roman" w:hAnsi="Times New Roman"/>
        </w:rPr>
        <w:t xml:space="preserve"> образования и интерференции родного языка при изучении иностранного выявить основные пути преодоления интерференции русского языка в иноязычном образовании.</w:t>
      </w:r>
    </w:p>
    <w:p w:rsidR="00F64C24" w:rsidRPr="005B5998" w:rsidRDefault="00F64C24" w:rsidP="000C7358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Задачи исследования:</w:t>
      </w:r>
    </w:p>
    <w:p w:rsidR="00F64C24" w:rsidRPr="005B5998" w:rsidRDefault="00F64C24" w:rsidP="000C735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 xml:space="preserve">Раскрыть теоретические основы </w:t>
      </w:r>
      <w:proofErr w:type="spellStart"/>
      <w:r w:rsidRPr="005B5998">
        <w:rPr>
          <w:rFonts w:ascii="Times New Roman" w:hAnsi="Times New Roman"/>
        </w:rPr>
        <w:t>билингвального</w:t>
      </w:r>
      <w:proofErr w:type="spellEnd"/>
      <w:r w:rsidRPr="005B5998">
        <w:rPr>
          <w:rFonts w:ascii="Times New Roman" w:hAnsi="Times New Roman"/>
        </w:rPr>
        <w:t xml:space="preserve"> образования.</w:t>
      </w:r>
    </w:p>
    <w:p w:rsidR="00F64C24" w:rsidRPr="005B5998" w:rsidRDefault="00F64C24" w:rsidP="000C735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Определить роль родного языка в иноязычном образовании.</w:t>
      </w:r>
    </w:p>
    <w:p w:rsidR="00F64C24" w:rsidRPr="005B5998" w:rsidRDefault="00F64C24" w:rsidP="000C735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Изучить процесс интерференции русского языка в иноязычном образовании.</w:t>
      </w:r>
    </w:p>
    <w:p w:rsidR="00F64C24" w:rsidRPr="005B5998" w:rsidRDefault="00F64C24" w:rsidP="000C735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Выявить типичные ошибки, связанные с интерференцией родного языка на примере основных видов речевой деятельности.</w:t>
      </w:r>
    </w:p>
    <w:p w:rsidR="00F64C24" w:rsidRPr="005B5998" w:rsidRDefault="00F64C24" w:rsidP="000C735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B5998">
        <w:rPr>
          <w:rFonts w:ascii="Times New Roman" w:hAnsi="Times New Roman"/>
        </w:rPr>
        <w:t>Определить пути преодоления интерференции русского языка в иноязычном образовании.</w:t>
      </w:r>
    </w:p>
    <w:p w:rsidR="00F64C24" w:rsidRPr="005B5998" w:rsidRDefault="00F64C24" w:rsidP="000C7358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t xml:space="preserve">Методы исследования: </w:t>
      </w:r>
    </w:p>
    <w:p w:rsidR="00F64C24" w:rsidRPr="005B5998" w:rsidRDefault="00F64C24" w:rsidP="000C7358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b/>
          <w:szCs w:val="28"/>
        </w:rPr>
        <w:t xml:space="preserve">- </w:t>
      </w:r>
      <w:r w:rsidRPr="005B5998">
        <w:rPr>
          <w:rFonts w:ascii="Times New Roman" w:hAnsi="Times New Roman"/>
          <w:szCs w:val="28"/>
        </w:rPr>
        <w:t>анализ литературы по теме исследования;</w:t>
      </w:r>
    </w:p>
    <w:p w:rsidR="00F64C24" w:rsidRPr="005B5998" w:rsidRDefault="00F64C24" w:rsidP="000C7358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b/>
          <w:szCs w:val="28"/>
        </w:rPr>
        <w:t>-</w:t>
      </w:r>
      <w:r w:rsidRPr="005B5998">
        <w:rPr>
          <w:rFonts w:ascii="Times New Roman" w:hAnsi="Times New Roman"/>
          <w:szCs w:val="28"/>
        </w:rPr>
        <w:t xml:space="preserve"> сопоставительный метод;</w:t>
      </w:r>
    </w:p>
    <w:p w:rsidR="00F64C24" w:rsidRPr="005B5998" w:rsidRDefault="00F64C24" w:rsidP="000C7358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b/>
          <w:szCs w:val="28"/>
        </w:rPr>
        <w:t xml:space="preserve">- </w:t>
      </w:r>
      <w:r w:rsidRPr="005B5998">
        <w:rPr>
          <w:rFonts w:ascii="Times New Roman" w:hAnsi="Times New Roman"/>
          <w:szCs w:val="28"/>
        </w:rPr>
        <w:t>интерпретационный метод.</w:t>
      </w:r>
    </w:p>
    <w:p w:rsidR="00F64C24" w:rsidRPr="005B5998" w:rsidRDefault="00F64C24" w:rsidP="000C7358">
      <w:pPr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lastRenderedPageBreak/>
        <w:t>Практическая значимость работы заключается в возможности использования полученных результатов в  курсе изучения дисциплины «Методика  обучения и воспитания (профиль «иностранный язык»), а также в процессе профессионального  совершенствования учителей  английского языка.</w:t>
      </w:r>
    </w:p>
    <w:p w:rsidR="00F64C24" w:rsidRPr="005B5998" w:rsidRDefault="00F64C24" w:rsidP="000C7358">
      <w:pPr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t xml:space="preserve">Результаты работы были доложены и обсуждены на  заседании городского методического объединения учителей иностранного языка </w:t>
      </w:r>
      <w:proofErr w:type="gramStart"/>
      <w:r w:rsidRPr="005B5998">
        <w:rPr>
          <w:rFonts w:ascii="Times New Roman" w:hAnsi="Times New Roman"/>
          <w:szCs w:val="28"/>
        </w:rPr>
        <w:t>г</w:t>
      </w:r>
      <w:proofErr w:type="gramEnd"/>
      <w:r w:rsidRPr="005B5998">
        <w:rPr>
          <w:rFonts w:ascii="Times New Roman" w:hAnsi="Times New Roman"/>
          <w:szCs w:val="28"/>
        </w:rPr>
        <w:t xml:space="preserve">. </w:t>
      </w:r>
      <w:proofErr w:type="spellStart"/>
      <w:r w:rsidRPr="005B5998">
        <w:rPr>
          <w:rFonts w:ascii="Times New Roman" w:hAnsi="Times New Roman"/>
          <w:szCs w:val="28"/>
        </w:rPr>
        <w:t>Лесосибирска</w:t>
      </w:r>
      <w:proofErr w:type="spellEnd"/>
      <w:r w:rsidRPr="005B5998">
        <w:rPr>
          <w:rFonts w:ascii="Times New Roman" w:hAnsi="Times New Roman"/>
          <w:szCs w:val="28"/>
        </w:rPr>
        <w:t xml:space="preserve">, на конкурсе научных работ среди студентов ЛПИ – филиала СФУ направление «Педагогика»; во </w:t>
      </w:r>
      <w:proofErr w:type="spellStart"/>
      <w:r w:rsidRPr="005B5998">
        <w:rPr>
          <w:rFonts w:ascii="Times New Roman" w:hAnsi="Times New Roman"/>
          <w:szCs w:val="28"/>
        </w:rPr>
        <w:t>внутривузовской</w:t>
      </w:r>
      <w:proofErr w:type="spellEnd"/>
      <w:r w:rsidRPr="005B5998">
        <w:rPr>
          <w:rFonts w:ascii="Times New Roman" w:hAnsi="Times New Roman"/>
          <w:szCs w:val="28"/>
        </w:rPr>
        <w:t xml:space="preserve"> научно-практической конференции «Современное педагогическое образование: теоретический и </w:t>
      </w:r>
      <w:proofErr w:type="spellStart"/>
      <w:r w:rsidRPr="005B5998">
        <w:rPr>
          <w:rFonts w:ascii="Times New Roman" w:hAnsi="Times New Roman"/>
          <w:szCs w:val="28"/>
        </w:rPr>
        <w:t>прикоадной</w:t>
      </w:r>
      <w:proofErr w:type="spellEnd"/>
      <w:r w:rsidRPr="005B5998">
        <w:rPr>
          <w:rFonts w:ascii="Times New Roman" w:hAnsi="Times New Roman"/>
          <w:szCs w:val="28"/>
        </w:rPr>
        <w:t xml:space="preserve"> аспекты</w:t>
      </w:r>
      <w:r w:rsidRPr="005B5998">
        <w:rPr>
          <w:rFonts w:ascii="Times New Roman" w:hAnsi="Times New Roman"/>
          <w:color w:val="C00000"/>
          <w:szCs w:val="28"/>
        </w:rPr>
        <w:t xml:space="preserve">, </w:t>
      </w:r>
      <w:r w:rsidRPr="005B5998">
        <w:rPr>
          <w:rFonts w:ascii="Times New Roman" w:hAnsi="Times New Roman"/>
          <w:szCs w:val="28"/>
        </w:rPr>
        <w:t>опубликованы в</w:t>
      </w:r>
      <w:r w:rsidRPr="005B5998">
        <w:rPr>
          <w:rFonts w:ascii="Times New Roman" w:hAnsi="Times New Roman"/>
          <w:color w:val="C00000"/>
          <w:szCs w:val="28"/>
        </w:rPr>
        <w:t xml:space="preserve"> </w:t>
      </w:r>
      <w:proofErr w:type="spellStart"/>
      <w:r w:rsidRPr="005B5998">
        <w:rPr>
          <w:rFonts w:ascii="Times New Roman" w:hAnsi="Times New Roman"/>
          <w:szCs w:val="28"/>
        </w:rPr>
        <w:t>The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proofErr w:type="spellStart"/>
      <w:r w:rsidRPr="005B5998">
        <w:rPr>
          <w:rFonts w:ascii="Times New Roman" w:hAnsi="Times New Roman"/>
          <w:szCs w:val="28"/>
        </w:rPr>
        <w:t>First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proofErr w:type="spellStart"/>
      <w:r w:rsidRPr="005B5998">
        <w:rPr>
          <w:rFonts w:ascii="Times New Roman" w:hAnsi="Times New Roman"/>
          <w:szCs w:val="28"/>
        </w:rPr>
        <w:t>International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r w:rsidRPr="005B5998">
        <w:rPr>
          <w:rFonts w:ascii="Times New Roman" w:hAnsi="Times New Roman"/>
          <w:szCs w:val="28"/>
          <w:lang w:val="en-US"/>
        </w:rPr>
        <w:t>C</w:t>
      </w:r>
      <w:proofErr w:type="spellStart"/>
      <w:r w:rsidRPr="005B5998">
        <w:rPr>
          <w:rFonts w:ascii="Times New Roman" w:hAnsi="Times New Roman"/>
          <w:szCs w:val="28"/>
        </w:rPr>
        <w:t>onference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proofErr w:type="spellStart"/>
      <w:r w:rsidRPr="005B5998">
        <w:rPr>
          <w:rFonts w:ascii="Times New Roman" w:hAnsi="Times New Roman"/>
          <w:szCs w:val="28"/>
        </w:rPr>
        <w:t>on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proofErr w:type="spellStart"/>
      <w:r w:rsidRPr="005B5998">
        <w:rPr>
          <w:rFonts w:ascii="Times New Roman" w:hAnsi="Times New Roman"/>
          <w:szCs w:val="28"/>
        </w:rPr>
        <w:t>Eurasian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r w:rsidRPr="005B5998">
        <w:rPr>
          <w:rFonts w:ascii="Times New Roman" w:hAnsi="Times New Roman"/>
          <w:szCs w:val="28"/>
          <w:lang w:val="en-US"/>
        </w:rPr>
        <w:t>S</w:t>
      </w:r>
      <w:proofErr w:type="spellStart"/>
      <w:r w:rsidRPr="005B5998">
        <w:rPr>
          <w:rFonts w:ascii="Times New Roman" w:hAnsi="Times New Roman"/>
          <w:szCs w:val="28"/>
        </w:rPr>
        <w:t>cientific</w:t>
      </w:r>
      <w:proofErr w:type="spellEnd"/>
      <w:r w:rsidRPr="005B5998">
        <w:rPr>
          <w:rFonts w:ascii="Times New Roman" w:hAnsi="Times New Roman"/>
          <w:szCs w:val="28"/>
        </w:rPr>
        <w:t xml:space="preserve"> </w:t>
      </w:r>
      <w:r w:rsidRPr="005B5998">
        <w:rPr>
          <w:rFonts w:ascii="Times New Roman" w:hAnsi="Times New Roman"/>
          <w:szCs w:val="28"/>
          <w:lang w:val="en-US"/>
        </w:rPr>
        <w:t>D</w:t>
      </w:r>
      <w:proofErr w:type="spellStart"/>
      <w:r w:rsidRPr="005B5998">
        <w:rPr>
          <w:rFonts w:ascii="Times New Roman" w:hAnsi="Times New Roman"/>
          <w:szCs w:val="28"/>
        </w:rPr>
        <w:t>evelopment</w:t>
      </w:r>
      <w:proofErr w:type="spellEnd"/>
      <w:proofErr w:type="gramStart"/>
      <w:r w:rsidRPr="005B5998">
        <w:rPr>
          <w:rFonts w:ascii="Times New Roman" w:hAnsi="Times New Roman"/>
          <w:szCs w:val="28"/>
        </w:rPr>
        <w:t xml:space="preserve"> / П</w:t>
      </w:r>
      <w:proofErr w:type="gramEnd"/>
      <w:r w:rsidRPr="005B5998">
        <w:rPr>
          <w:rFonts w:ascii="Times New Roman" w:hAnsi="Times New Roman"/>
          <w:szCs w:val="28"/>
        </w:rPr>
        <w:t xml:space="preserve">ервая международная конференция по научному развитию в Евразии, Вена, </w:t>
      </w:r>
      <w:r w:rsidRPr="005B5998">
        <w:rPr>
          <w:rFonts w:ascii="Times New Roman" w:hAnsi="Times New Roman"/>
          <w:color w:val="000000"/>
          <w:szCs w:val="28"/>
        </w:rPr>
        <w:t xml:space="preserve">11 апреля 2014 г.; </w:t>
      </w:r>
      <w:r w:rsidRPr="005B5998">
        <w:rPr>
          <w:rFonts w:ascii="Times New Roman" w:hAnsi="Times New Roman"/>
          <w:szCs w:val="28"/>
        </w:rPr>
        <w:t xml:space="preserve">Человек и язык в коммуникативном пространстве. Сб. </w:t>
      </w:r>
      <w:proofErr w:type="spellStart"/>
      <w:r w:rsidRPr="005B5998">
        <w:rPr>
          <w:rFonts w:ascii="Times New Roman" w:hAnsi="Times New Roman"/>
          <w:szCs w:val="28"/>
        </w:rPr>
        <w:t>науч</w:t>
      </w:r>
      <w:proofErr w:type="spellEnd"/>
      <w:r w:rsidRPr="005B5998">
        <w:rPr>
          <w:rFonts w:ascii="Times New Roman" w:hAnsi="Times New Roman"/>
          <w:szCs w:val="28"/>
        </w:rPr>
        <w:t xml:space="preserve">. статей. IV </w:t>
      </w:r>
      <w:proofErr w:type="spellStart"/>
      <w:r w:rsidRPr="005B5998">
        <w:rPr>
          <w:rFonts w:ascii="Times New Roman" w:hAnsi="Times New Roman"/>
          <w:szCs w:val="28"/>
        </w:rPr>
        <w:t>Международ</w:t>
      </w:r>
      <w:proofErr w:type="spellEnd"/>
      <w:r w:rsidRPr="005B5998">
        <w:rPr>
          <w:rFonts w:ascii="Times New Roman" w:hAnsi="Times New Roman"/>
          <w:szCs w:val="28"/>
        </w:rPr>
        <w:t>. филолог</w:t>
      </w:r>
      <w:proofErr w:type="gramStart"/>
      <w:r w:rsidRPr="005B5998">
        <w:rPr>
          <w:rFonts w:ascii="Times New Roman" w:hAnsi="Times New Roman"/>
          <w:szCs w:val="28"/>
        </w:rPr>
        <w:t>.</w:t>
      </w:r>
      <w:proofErr w:type="gramEnd"/>
      <w:r w:rsidRPr="005B5998">
        <w:rPr>
          <w:rFonts w:ascii="Times New Roman" w:hAnsi="Times New Roman"/>
          <w:szCs w:val="28"/>
        </w:rPr>
        <w:t xml:space="preserve"> </w:t>
      </w:r>
      <w:proofErr w:type="gramStart"/>
      <w:r w:rsidRPr="005B5998">
        <w:rPr>
          <w:rFonts w:ascii="Times New Roman" w:hAnsi="Times New Roman"/>
          <w:szCs w:val="28"/>
        </w:rPr>
        <w:t>ч</w:t>
      </w:r>
      <w:proofErr w:type="gramEnd"/>
      <w:r w:rsidRPr="005B5998">
        <w:rPr>
          <w:rFonts w:ascii="Times New Roman" w:hAnsi="Times New Roman"/>
          <w:szCs w:val="28"/>
        </w:rPr>
        <w:t xml:space="preserve">тения им. проф. Р.Т. Гриб. – Красноярск: </w:t>
      </w:r>
      <w:proofErr w:type="spellStart"/>
      <w:r w:rsidRPr="005B5998">
        <w:rPr>
          <w:rFonts w:ascii="Times New Roman" w:hAnsi="Times New Roman"/>
          <w:szCs w:val="28"/>
        </w:rPr>
        <w:t>Сибир</w:t>
      </w:r>
      <w:proofErr w:type="spellEnd"/>
      <w:r w:rsidRPr="005B5998">
        <w:rPr>
          <w:rFonts w:ascii="Times New Roman" w:hAnsi="Times New Roman"/>
          <w:szCs w:val="28"/>
        </w:rPr>
        <w:t>. федерал</w:t>
      </w:r>
      <w:proofErr w:type="gramStart"/>
      <w:r w:rsidRPr="005B5998">
        <w:rPr>
          <w:rFonts w:ascii="Times New Roman" w:hAnsi="Times New Roman"/>
          <w:szCs w:val="28"/>
        </w:rPr>
        <w:t>.</w:t>
      </w:r>
      <w:proofErr w:type="gramEnd"/>
      <w:r w:rsidRPr="005B5998">
        <w:rPr>
          <w:rFonts w:ascii="Times New Roman" w:hAnsi="Times New Roman"/>
          <w:szCs w:val="28"/>
        </w:rPr>
        <w:t xml:space="preserve"> </w:t>
      </w:r>
      <w:proofErr w:type="gramStart"/>
      <w:r w:rsidRPr="005B5998">
        <w:rPr>
          <w:rFonts w:ascii="Times New Roman" w:hAnsi="Times New Roman"/>
          <w:szCs w:val="28"/>
        </w:rPr>
        <w:t>у</w:t>
      </w:r>
      <w:proofErr w:type="gramEnd"/>
      <w:r w:rsidRPr="005B5998">
        <w:rPr>
          <w:rFonts w:ascii="Times New Roman" w:hAnsi="Times New Roman"/>
          <w:szCs w:val="28"/>
        </w:rPr>
        <w:t xml:space="preserve">н-т, 2014. – </w:t>
      </w:r>
      <w:proofErr w:type="spellStart"/>
      <w:r w:rsidRPr="005B5998">
        <w:rPr>
          <w:rFonts w:ascii="Times New Roman" w:hAnsi="Times New Roman"/>
          <w:szCs w:val="28"/>
        </w:rPr>
        <w:t>Вып</w:t>
      </w:r>
      <w:proofErr w:type="spellEnd"/>
      <w:r w:rsidRPr="005B5998">
        <w:rPr>
          <w:rFonts w:ascii="Times New Roman" w:hAnsi="Times New Roman"/>
          <w:szCs w:val="28"/>
        </w:rPr>
        <w:t>. 4</w:t>
      </w:r>
    </w:p>
    <w:p w:rsidR="00F64C24" w:rsidRPr="005B5998" w:rsidRDefault="00F64C24" w:rsidP="000C735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bCs/>
          <w:color w:val="000000"/>
        </w:rPr>
        <w:t>Структура работы –</w:t>
      </w:r>
      <w:r w:rsidRPr="005B5998">
        <w:rPr>
          <w:rFonts w:ascii="Times New Roman" w:hAnsi="Times New Roman"/>
          <w:b/>
          <w:bCs/>
          <w:color w:val="000000"/>
        </w:rPr>
        <w:t> </w:t>
      </w:r>
      <w:r w:rsidRPr="005B5998">
        <w:rPr>
          <w:rFonts w:ascii="Times New Roman" w:hAnsi="Times New Roman"/>
          <w:color w:val="000000"/>
        </w:rPr>
        <w:t>работа состоит из введения, двух глав, заключения, списка литературы, включающего 55 наименование. Результаты работы представлены в 1 таблице. В 2 приложениях представлены материалы диагностики ошибок учащихся при изучении английского языка. Общий объем работы – 61 печатных листов.</w:t>
      </w:r>
    </w:p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  </w:t>
      </w:r>
    </w:p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F64C24" w:rsidRDefault="00F64C24" w:rsidP="000C7358">
      <w:pPr>
        <w:shd w:val="clear" w:color="auto" w:fill="FFFFFF"/>
        <w:spacing w:line="240" w:lineRule="auto"/>
        <w:ind w:left="425"/>
        <w:contextualSpacing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Приложение 7 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center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Пример оформления главы и параграфа</w:t>
      </w:r>
    </w:p>
    <w:p w:rsidR="00F64C24" w:rsidRDefault="00F64C24" w:rsidP="000C7358">
      <w:pPr>
        <w:shd w:val="clear" w:color="auto" w:fill="FFFFFF"/>
        <w:spacing w:line="240" w:lineRule="auto"/>
        <w:ind w:left="425"/>
        <w:contextualSpacing/>
        <w:jc w:val="center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(с нового листа)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center"/>
        <w:rPr>
          <w:rFonts w:ascii="Times New Roman" w:hAnsi="Times New Roman"/>
          <w:color w:val="000000"/>
          <w:szCs w:val="28"/>
        </w:rPr>
      </w:pPr>
    </w:p>
    <w:p w:rsidR="00F64C24" w:rsidRPr="005B5998" w:rsidRDefault="00F64C24" w:rsidP="000C7358">
      <w:pPr>
        <w:spacing w:line="360" w:lineRule="auto"/>
        <w:ind w:firstLine="709"/>
        <w:contextualSpacing/>
        <w:jc w:val="center"/>
        <w:rPr>
          <w:rFonts w:ascii="Times New Roman" w:hAnsi="Times New Roman"/>
        </w:rPr>
      </w:pPr>
      <w:r w:rsidRPr="005B5998">
        <w:rPr>
          <w:rFonts w:ascii="Times New Roman" w:hAnsi="Times New Roman"/>
        </w:rPr>
        <w:lastRenderedPageBreak/>
        <w:t>ГЛАВА 1 ТЕОРЕТИЧЕСКИЕ ОСНОВЫ БИЛИНГВАЛЬНОГО ОБРАЗОВАНИЯ</w:t>
      </w:r>
    </w:p>
    <w:p w:rsidR="00F64C24" w:rsidRPr="005B5998" w:rsidRDefault="00F64C24" w:rsidP="006557F3">
      <w:pPr>
        <w:pStyle w:val="a4"/>
        <w:numPr>
          <w:ilvl w:val="1"/>
          <w:numId w:val="13"/>
        </w:num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5B5998">
        <w:rPr>
          <w:rFonts w:ascii="Times New Roman" w:hAnsi="Times New Roman"/>
          <w:b/>
        </w:rPr>
        <w:t xml:space="preserve">Характеристика билингвизма и </w:t>
      </w:r>
      <w:proofErr w:type="spellStart"/>
      <w:r w:rsidRPr="005B5998">
        <w:rPr>
          <w:rFonts w:ascii="Times New Roman" w:hAnsi="Times New Roman"/>
          <w:b/>
        </w:rPr>
        <w:t>билингвального</w:t>
      </w:r>
      <w:proofErr w:type="spellEnd"/>
      <w:r w:rsidRPr="005B5998">
        <w:rPr>
          <w:rFonts w:ascii="Times New Roman" w:hAnsi="Times New Roman"/>
          <w:b/>
        </w:rPr>
        <w:t xml:space="preserve"> образования</w:t>
      </w:r>
    </w:p>
    <w:p w:rsidR="00F64C24" w:rsidRPr="005B5998" w:rsidRDefault="00F64C24" w:rsidP="000C7358">
      <w:pPr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t xml:space="preserve">Под билингвизмом или двуязычием понимают владение двумя языками, когда оба языка достаточно часто реально используются в коммуникации. Л.Л. </w:t>
      </w:r>
      <w:proofErr w:type="spellStart"/>
      <w:r w:rsidRPr="005B5998">
        <w:rPr>
          <w:rFonts w:ascii="Times New Roman" w:hAnsi="Times New Roman"/>
          <w:szCs w:val="28"/>
        </w:rPr>
        <w:t>Нелюбин</w:t>
      </w:r>
      <w:proofErr w:type="spellEnd"/>
      <w:r w:rsidRPr="005B5998">
        <w:rPr>
          <w:rFonts w:ascii="Times New Roman" w:hAnsi="Times New Roman"/>
          <w:szCs w:val="28"/>
        </w:rPr>
        <w:t xml:space="preserve"> [51] называет билингвизмом одинаковое владение двумя языками, Р.К. </w:t>
      </w:r>
      <w:proofErr w:type="spellStart"/>
      <w:r w:rsidRPr="005B5998">
        <w:rPr>
          <w:rFonts w:ascii="Times New Roman" w:hAnsi="Times New Roman"/>
          <w:szCs w:val="28"/>
        </w:rPr>
        <w:t>Миньяр-Белоручев</w:t>
      </w:r>
      <w:proofErr w:type="spellEnd"/>
      <w:r w:rsidRPr="005B5998">
        <w:rPr>
          <w:rFonts w:ascii="Times New Roman" w:hAnsi="Times New Roman"/>
          <w:szCs w:val="28"/>
        </w:rPr>
        <w:t xml:space="preserve"> [29]   говорит о билингвизме как о знании двух языков, </w:t>
      </w:r>
      <w:proofErr w:type="spellStart"/>
      <w:r w:rsidRPr="005B5998">
        <w:rPr>
          <w:rFonts w:ascii="Times New Roman" w:hAnsi="Times New Roman"/>
          <w:szCs w:val="28"/>
        </w:rPr>
        <w:t>Швейцер</w:t>
      </w:r>
      <w:proofErr w:type="spellEnd"/>
      <w:r w:rsidRPr="005B5998">
        <w:rPr>
          <w:rFonts w:ascii="Times New Roman" w:hAnsi="Times New Roman"/>
          <w:szCs w:val="28"/>
        </w:rPr>
        <w:t xml:space="preserve"> А.Д. [48]   конкретизирует, что за первый язык обычно принимается родной, а за второй – неродственный, но широко употребляемый той или иной этнической общностью. </w:t>
      </w:r>
      <w:proofErr w:type="gramStart"/>
      <w:r w:rsidRPr="005B5998">
        <w:rPr>
          <w:rFonts w:ascii="Times New Roman" w:hAnsi="Times New Roman"/>
          <w:szCs w:val="28"/>
        </w:rPr>
        <w:t>При этом степень владения двумя языками может быть разной: владение устным разговорным или письменным литературным или обеими формами.</w:t>
      </w:r>
      <w:proofErr w:type="gramEnd"/>
      <w:r w:rsidRPr="005B5998">
        <w:rPr>
          <w:rFonts w:ascii="Times New Roman" w:hAnsi="Times New Roman"/>
          <w:szCs w:val="28"/>
        </w:rPr>
        <w:t xml:space="preserve"> У. </w:t>
      </w:r>
      <w:proofErr w:type="spellStart"/>
      <w:r w:rsidRPr="005B5998">
        <w:rPr>
          <w:rFonts w:ascii="Times New Roman" w:hAnsi="Times New Roman"/>
          <w:szCs w:val="28"/>
        </w:rPr>
        <w:t>Вайнрайх</w:t>
      </w:r>
      <w:proofErr w:type="spellEnd"/>
      <w:r w:rsidRPr="005B5998">
        <w:rPr>
          <w:rFonts w:ascii="Times New Roman" w:hAnsi="Times New Roman"/>
          <w:szCs w:val="28"/>
        </w:rPr>
        <w:t xml:space="preserve"> [8]  называет двуязычием практику попеременного пользования двумя языками, а В.Ю. Розенцвейг уточняет: «Под двуязычием обычно понимается владение двумя языками и регулярное переключение с одного на другой в зависимости от ситуации общения»[46, с. 57]. </w:t>
      </w:r>
    </w:p>
    <w:p w:rsidR="00F64C24" w:rsidRPr="005B5998" w:rsidRDefault="00F64C24" w:rsidP="000C7358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/>
          <w:b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8</w:t>
      </w:r>
    </w:p>
    <w:p w:rsidR="00F64C24" w:rsidRPr="005B5998" w:rsidRDefault="00F64C24" w:rsidP="000C7358">
      <w:pPr>
        <w:shd w:val="clear" w:color="auto" w:fill="FFFFFF"/>
        <w:spacing w:after="100" w:afterAutospacing="1" w:line="360" w:lineRule="auto"/>
        <w:ind w:left="426"/>
        <w:jc w:val="center"/>
        <w:rPr>
          <w:rFonts w:ascii="Times New Roman" w:hAnsi="Times New Roman"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t>Пример оформления рисунка</w:t>
      </w:r>
    </w:p>
    <w:p w:rsidR="00F64C24" w:rsidRDefault="00821053" w:rsidP="001C0501">
      <w:pPr>
        <w:spacing w:line="360" w:lineRule="auto"/>
        <w:contextualSpacing/>
        <w:jc w:val="center"/>
        <w:rPr>
          <w:rFonts w:ascii="Times New Roman" w:hAnsi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02810" cy="1752600"/>
            <wp:effectExtent l="0" t="0" r="0" b="0"/>
            <wp:docPr id="1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C24" w:rsidRPr="00011ACD" w:rsidRDefault="00F64C24" w:rsidP="000C7358">
      <w:pPr>
        <w:spacing w:line="360" w:lineRule="auto"/>
        <w:contextualSpacing/>
        <w:jc w:val="both"/>
        <w:rPr>
          <w:rFonts w:ascii="Times New Roman" w:hAnsi="Times New Roman"/>
          <w:szCs w:val="28"/>
        </w:rPr>
      </w:pP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 xml:space="preserve">Рис.4 </w:t>
      </w:r>
      <w:r w:rsidRPr="005B5998">
        <w:rPr>
          <w:rFonts w:ascii="Times New Roman" w:hAnsi="Times New Roman"/>
          <w:i/>
          <w:iCs/>
          <w:color w:val="000000"/>
        </w:rPr>
        <w:t> </w:t>
      </w:r>
      <w:r w:rsidRPr="005B5998">
        <w:rPr>
          <w:rFonts w:ascii="Times New Roman" w:hAnsi="Times New Roman"/>
          <w:color w:val="000000"/>
          <w:szCs w:val="28"/>
        </w:rPr>
        <w:t>Уровни развития речеслуховой памяти у учащихся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Условные обозначения: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</w:rPr>
        <w:t>1 – </w:t>
      </w:r>
      <w:r w:rsidRPr="005B5998">
        <w:rPr>
          <w:rFonts w:ascii="Times New Roman" w:hAnsi="Times New Roman"/>
          <w:color w:val="000000"/>
          <w:szCs w:val="28"/>
        </w:rPr>
        <w:t>низкий уровень;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</w:rPr>
        <w:lastRenderedPageBreak/>
        <w:t>2 –​ </w:t>
      </w:r>
      <w:r w:rsidRPr="005B5998">
        <w:rPr>
          <w:rFonts w:ascii="Times New Roman" w:hAnsi="Times New Roman"/>
          <w:color w:val="000000"/>
          <w:szCs w:val="28"/>
        </w:rPr>
        <w:t>средний уровень;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</w:rPr>
        <w:t>3 –​ </w:t>
      </w:r>
      <w:r w:rsidRPr="005B5998">
        <w:rPr>
          <w:rFonts w:ascii="Times New Roman" w:hAnsi="Times New Roman"/>
          <w:color w:val="000000"/>
          <w:szCs w:val="28"/>
        </w:rPr>
        <w:t>высокий уровень.</w:t>
      </w: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F64C24" w:rsidRPr="005B5998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После рисунка идет описание всех данных, которые представлены.</w:t>
      </w:r>
    </w:p>
    <w:p w:rsidR="00F64C24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 xml:space="preserve">Сначала анализируются </w:t>
      </w:r>
      <w:proofErr w:type="spellStart"/>
      <w:r w:rsidRPr="005B5998">
        <w:rPr>
          <w:rFonts w:ascii="Times New Roman" w:hAnsi="Times New Roman"/>
          <w:color w:val="000000"/>
          <w:szCs w:val="28"/>
        </w:rPr>
        <w:t>поуровневые</w:t>
      </w:r>
      <w:proofErr w:type="spellEnd"/>
      <w:r w:rsidRPr="005B5998">
        <w:rPr>
          <w:rFonts w:ascii="Times New Roman" w:hAnsi="Times New Roman"/>
          <w:color w:val="000000"/>
          <w:szCs w:val="28"/>
        </w:rPr>
        <w:t xml:space="preserve"> данные по одному классу, затем – </w:t>
      </w:r>
      <w:proofErr w:type="gramStart"/>
      <w:r w:rsidRPr="005B5998">
        <w:rPr>
          <w:rFonts w:ascii="Times New Roman" w:hAnsi="Times New Roman"/>
          <w:color w:val="000000"/>
          <w:szCs w:val="28"/>
        </w:rPr>
        <w:t>по другому</w:t>
      </w:r>
      <w:proofErr w:type="gramEnd"/>
      <w:r w:rsidRPr="005B5998">
        <w:rPr>
          <w:rFonts w:ascii="Times New Roman" w:hAnsi="Times New Roman"/>
          <w:color w:val="000000"/>
          <w:szCs w:val="28"/>
        </w:rPr>
        <w:t>. После этого автор работы проводит анализ результатов в сравнении, высказывает предположения о том, почему показатели различны, исходя их теоретической базы и других результатов эксперимента.</w:t>
      </w:r>
    </w:p>
    <w:p w:rsidR="00F64C24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F64C24" w:rsidRDefault="00F64C24" w:rsidP="000C7358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F64C24" w:rsidRPr="005B5998" w:rsidRDefault="00F64C24" w:rsidP="000C7358">
      <w:pPr>
        <w:shd w:val="clear" w:color="auto" w:fill="FFFFFF"/>
        <w:spacing w:after="100" w:afterAutospacing="1" w:line="240" w:lineRule="auto"/>
        <w:ind w:left="426"/>
        <w:jc w:val="right"/>
        <w:rPr>
          <w:rFonts w:ascii="Times New Roman" w:hAnsi="Times New Roman"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9</w:t>
      </w:r>
    </w:p>
    <w:p w:rsidR="00F64C24" w:rsidRPr="005B5998" w:rsidRDefault="00F64C24" w:rsidP="000C7358">
      <w:pPr>
        <w:shd w:val="clear" w:color="auto" w:fill="FFFFFF"/>
        <w:spacing w:after="100" w:afterAutospacing="1" w:line="240" w:lineRule="auto"/>
        <w:ind w:left="426"/>
        <w:jc w:val="center"/>
        <w:rPr>
          <w:rFonts w:ascii="Times New Roman" w:hAnsi="Times New Roman"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t>Пример оформления таблицы</w:t>
      </w:r>
    </w:p>
    <w:p w:rsidR="00F64C24" w:rsidRPr="006557F3" w:rsidRDefault="00F64C24" w:rsidP="006557F3">
      <w:pPr>
        <w:jc w:val="center"/>
        <w:rPr>
          <w:rFonts w:ascii="Times New Roman" w:hAnsi="Times New Roman"/>
          <w:szCs w:val="28"/>
        </w:rPr>
      </w:pPr>
      <w:r w:rsidRPr="006557F3">
        <w:rPr>
          <w:rFonts w:ascii="Times New Roman" w:hAnsi="Times New Roman"/>
          <w:szCs w:val="28"/>
        </w:rPr>
        <w:t xml:space="preserve">Таблица 1 – Различия </w:t>
      </w:r>
      <w:proofErr w:type="spellStart"/>
      <w:r w:rsidRPr="006557F3">
        <w:rPr>
          <w:rFonts w:ascii="Times New Roman" w:hAnsi="Times New Roman"/>
          <w:szCs w:val="28"/>
        </w:rPr>
        <w:t>билингвального</w:t>
      </w:r>
      <w:proofErr w:type="spellEnd"/>
      <w:r w:rsidRPr="006557F3">
        <w:rPr>
          <w:rFonts w:ascii="Times New Roman" w:hAnsi="Times New Roman"/>
          <w:szCs w:val="28"/>
        </w:rPr>
        <w:t xml:space="preserve"> и языкового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4C24" w:rsidRPr="001705C0" w:rsidTr="003974B2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1705C0">
              <w:rPr>
                <w:rFonts w:ascii="Times New Roman" w:hAnsi="Times New Roman"/>
                <w:b/>
                <w:szCs w:val="28"/>
              </w:rPr>
              <w:t>Критерии различия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1705C0">
              <w:rPr>
                <w:rFonts w:ascii="Times New Roman" w:hAnsi="Times New Roman"/>
                <w:b/>
                <w:szCs w:val="28"/>
              </w:rPr>
              <w:t>Билингвальное</w:t>
            </w:r>
            <w:proofErr w:type="spellEnd"/>
            <w:r w:rsidRPr="001705C0">
              <w:rPr>
                <w:rFonts w:ascii="Times New Roman" w:hAnsi="Times New Roman"/>
                <w:b/>
                <w:szCs w:val="28"/>
              </w:rPr>
              <w:t xml:space="preserve"> образование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1705C0">
              <w:rPr>
                <w:rFonts w:ascii="Times New Roman" w:hAnsi="Times New Roman"/>
                <w:b/>
                <w:szCs w:val="28"/>
              </w:rPr>
              <w:t>Языковое образование</w:t>
            </w:r>
          </w:p>
        </w:tc>
      </w:tr>
      <w:tr w:rsidR="00F64C24" w:rsidRPr="001705C0" w:rsidTr="003974B2"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Основная цель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Достичь некоторой формы билингвизма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Овладение иноязычной компетенцией</w:t>
            </w:r>
          </w:p>
        </w:tc>
      </w:tr>
      <w:tr w:rsidR="00F64C24" w:rsidRPr="001705C0" w:rsidTr="003974B2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Академические цели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Обучать на двух языках и быть способным работать с различными культурами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Овладеть иностранным языком и познакомиться с иностранной культурой</w:t>
            </w:r>
          </w:p>
        </w:tc>
      </w:tr>
      <w:tr w:rsidR="00F64C24" w:rsidRPr="001705C0" w:rsidTr="003974B2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Использование иностранного языка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Язык используется как средство обучения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Язык изучается как предмет</w:t>
            </w:r>
          </w:p>
        </w:tc>
      </w:tr>
      <w:tr w:rsidR="00F64C24" w:rsidRPr="001705C0" w:rsidTr="003974B2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Использование языка в целях обучения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Использование в некоторой форме двух или более языков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Использование изучаемого языка в большинстве случаев</w:t>
            </w:r>
          </w:p>
        </w:tc>
      </w:tr>
      <w:tr w:rsidR="00F64C24" w:rsidRPr="001705C0" w:rsidTr="003974B2"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Педагогическое значение</w:t>
            </w:r>
          </w:p>
        </w:tc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Интеграция языка и содержания обучения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24" w:rsidRPr="001705C0" w:rsidRDefault="00F64C24" w:rsidP="003974B2">
            <w:pPr>
              <w:spacing w:line="36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Явное изучение языка</w:t>
            </w:r>
          </w:p>
        </w:tc>
      </w:tr>
    </w:tbl>
    <w:p w:rsidR="00F64C24" w:rsidRDefault="00F64C24" w:rsidP="00D976D1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F64C24" w:rsidRDefault="00F64C24" w:rsidP="00C26616">
      <w:pPr>
        <w:shd w:val="clear" w:color="auto" w:fill="FFFFFF"/>
        <w:spacing w:after="100" w:afterAutospacing="1" w:line="360" w:lineRule="auto"/>
        <w:ind w:left="426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Приложение 10</w:t>
      </w:r>
    </w:p>
    <w:p w:rsidR="00F64C24" w:rsidRDefault="00F64C24" w:rsidP="000C7358">
      <w:pPr>
        <w:shd w:val="clear" w:color="auto" w:fill="FFFFFF"/>
        <w:spacing w:after="100" w:afterAutospacing="1" w:line="360" w:lineRule="auto"/>
        <w:ind w:left="42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Пример написания заключения</w:t>
      </w:r>
    </w:p>
    <w:p w:rsidR="00F64C24" w:rsidRPr="005B5998" w:rsidRDefault="00F64C24" w:rsidP="005B5998">
      <w:pPr>
        <w:shd w:val="clear" w:color="auto" w:fill="FFFFFF"/>
        <w:spacing w:after="100" w:afterAutospacing="1" w:line="360" w:lineRule="auto"/>
        <w:ind w:left="426"/>
        <w:jc w:val="center"/>
        <w:rPr>
          <w:rFonts w:ascii="Times New Roman" w:hAnsi="Times New Roman"/>
          <w:b/>
          <w:bCs/>
          <w:color w:val="000000"/>
        </w:rPr>
      </w:pPr>
      <w:r w:rsidRPr="005B5998">
        <w:rPr>
          <w:rFonts w:ascii="Times New Roman" w:hAnsi="Times New Roman"/>
          <w:bCs/>
          <w:color w:val="000000"/>
        </w:rPr>
        <w:lastRenderedPageBreak/>
        <w:t>ЗАКЛЮЧЕНИЕ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 xml:space="preserve">Подведем итог проделанной работы. 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 xml:space="preserve">Нами было рассмотрено явление  билингвизма  и трактовки этого понятия, предложенные различными авторами. Изучены различные авторские классификации билингвизма. 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 xml:space="preserve">Также нами было изучено сформировавшийся на основе билингвизма феномен  </w:t>
      </w:r>
      <w:proofErr w:type="spellStart"/>
      <w:r w:rsidRPr="005B5998">
        <w:rPr>
          <w:color w:val="auto"/>
          <w:sz w:val="28"/>
        </w:rPr>
        <w:t>билингвального</w:t>
      </w:r>
      <w:proofErr w:type="spellEnd"/>
      <w:r w:rsidRPr="005B5998">
        <w:rPr>
          <w:color w:val="auto"/>
          <w:sz w:val="28"/>
        </w:rPr>
        <w:t xml:space="preserve"> образования. Была дана подробная характеристика этого процесса и выявлены основные достоинства и недостатки. Рассмотрены авторские модели </w:t>
      </w:r>
      <w:proofErr w:type="spellStart"/>
      <w:r w:rsidRPr="005B5998">
        <w:rPr>
          <w:color w:val="auto"/>
          <w:sz w:val="28"/>
        </w:rPr>
        <w:t>билингвального</w:t>
      </w:r>
      <w:proofErr w:type="spellEnd"/>
      <w:r w:rsidRPr="005B5998">
        <w:rPr>
          <w:color w:val="auto"/>
          <w:sz w:val="28"/>
        </w:rPr>
        <w:t xml:space="preserve"> образования.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 xml:space="preserve">Билингвизм и </w:t>
      </w:r>
      <w:proofErr w:type="spellStart"/>
      <w:r w:rsidRPr="005B5998">
        <w:rPr>
          <w:color w:val="auto"/>
          <w:sz w:val="28"/>
        </w:rPr>
        <w:t>билингвальное</w:t>
      </w:r>
      <w:proofErr w:type="spellEnd"/>
      <w:r w:rsidRPr="005B5998">
        <w:rPr>
          <w:color w:val="auto"/>
          <w:sz w:val="28"/>
        </w:rPr>
        <w:t xml:space="preserve"> образование предполагает участие, как минимум, двух языков – родного и изучаемого. В данной работе мы постарались определить роль родного языка в иноязычном образовании.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>Взаимодействие двух языков приводит к межъязыковой интерференции. Нами были рассмотрены многочисленные толкования данного явления. Определены уровни проявления интерференции. Рассмотрены различные классификации.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 xml:space="preserve">Межъязыковая интерференция проявляется на всех видах речевой деятельности, отсюда возникают проблемы при овладении навыками </w:t>
      </w:r>
      <w:proofErr w:type="spellStart"/>
      <w:r w:rsidRPr="005B5998">
        <w:rPr>
          <w:color w:val="auto"/>
          <w:sz w:val="28"/>
        </w:rPr>
        <w:t>аудирования</w:t>
      </w:r>
      <w:proofErr w:type="spellEnd"/>
      <w:r w:rsidRPr="005B5998">
        <w:rPr>
          <w:color w:val="auto"/>
          <w:sz w:val="28"/>
        </w:rPr>
        <w:t>, говорения, чтения и письма. В данной работе нами были выявлены самые распространенные ошибки, возникающие под влиянием интерференции.</w:t>
      </w:r>
    </w:p>
    <w:p w:rsidR="00F64C24" w:rsidRPr="005B5998" w:rsidRDefault="00F64C24" w:rsidP="005B599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</w:rPr>
      </w:pPr>
      <w:r w:rsidRPr="005B5998">
        <w:rPr>
          <w:color w:val="auto"/>
          <w:sz w:val="28"/>
        </w:rPr>
        <w:t>Возникновение типичных ошибок предполагает поиск эффективных моделей обучения. Нами были предложены пути преодоления интерференции русского языка в иноязычном образовании. Суть предложенного нами метода заключается в сопоставлении систем двух языков, активизации всех накопленных знаний по изучаемому неродному языку, а также построение процесса обучения таким образом, чтобы учащиеся самостоятельно исправляли свои ошибки.</w:t>
      </w:r>
    </w:p>
    <w:p w:rsidR="00F64C24" w:rsidRDefault="00F64C24" w:rsidP="0001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585417" w:rsidRDefault="00F64C24" w:rsidP="00585417">
      <w:pPr>
        <w:tabs>
          <w:tab w:val="left" w:pos="774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8"/>
        </w:rPr>
      </w:pPr>
      <w:r w:rsidRPr="00585417">
        <w:rPr>
          <w:rFonts w:ascii="Times New Roman" w:hAnsi="Times New Roman"/>
          <w:color w:val="000000"/>
          <w:szCs w:val="28"/>
        </w:rPr>
        <w:lastRenderedPageBreak/>
        <w:t>Приложение 11</w:t>
      </w:r>
    </w:p>
    <w:p w:rsidR="00F64C24" w:rsidRPr="005B5998" w:rsidRDefault="00F64C24" w:rsidP="005B59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5998">
        <w:rPr>
          <w:color w:val="000000"/>
          <w:sz w:val="28"/>
          <w:szCs w:val="28"/>
        </w:rPr>
        <w:t>Оформление списка использованных источников</w:t>
      </w:r>
    </w:p>
    <w:p w:rsidR="00F64C24" w:rsidRPr="005B5998" w:rsidRDefault="00F64C24" w:rsidP="005B59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5998">
        <w:rPr>
          <w:color w:val="000000"/>
          <w:sz w:val="28"/>
          <w:szCs w:val="28"/>
        </w:rPr>
        <w:t xml:space="preserve">(в соответствии с ГОСТ </w:t>
      </w:r>
      <w:proofErr w:type="gramStart"/>
      <w:r w:rsidRPr="005B5998">
        <w:rPr>
          <w:color w:val="000000"/>
          <w:sz w:val="28"/>
          <w:szCs w:val="28"/>
        </w:rPr>
        <w:t>Р</w:t>
      </w:r>
      <w:proofErr w:type="gramEnd"/>
      <w:r w:rsidRPr="005B5998">
        <w:rPr>
          <w:color w:val="000000"/>
          <w:sz w:val="28"/>
          <w:szCs w:val="28"/>
        </w:rPr>
        <w:t xml:space="preserve"> 7.05-2008) </w:t>
      </w:r>
    </w:p>
    <w:p w:rsidR="00F64C24" w:rsidRPr="005B5998" w:rsidRDefault="00F64C24" w:rsidP="005B599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998">
        <w:rPr>
          <w:color w:val="000000"/>
          <w:sz w:val="28"/>
          <w:szCs w:val="28"/>
        </w:rPr>
        <w:t xml:space="preserve"> Список использованных источников должен отражать логику исследования, теоретические положения, которые составляют основу работы. Он оформляется в соответствии с библиографическими требованиями в алфавитном порядке авторов и названий изданий. Произведения одного автора расставляются в списке по алфавиту заглавий. </w:t>
      </w:r>
    </w:p>
    <w:p w:rsidR="00F64C24" w:rsidRPr="005B5998" w:rsidRDefault="00F64C24" w:rsidP="005B59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Рекомендуется представлять единый список использованных источников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F64C24" w:rsidRPr="005B5998" w:rsidRDefault="00F64C24" w:rsidP="005B59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B5998">
        <w:rPr>
          <w:rFonts w:ascii="Times New Roman" w:hAnsi="Times New Roman"/>
          <w:color w:val="000000"/>
          <w:szCs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ряд.</w:t>
      </w:r>
    </w:p>
    <w:p w:rsidR="00F64C24" w:rsidRPr="00146D2F" w:rsidRDefault="00F64C24" w:rsidP="00146D2F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Примеры библиографических записей документов в списке использованных источников</w:t>
      </w:r>
    </w:p>
    <w:p w:rsidR="00F64C24" w:rsidRPr="00146D2F" w:rsidRDefault="00F64C24" w:rsidP="00146D2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146D2F">
        <w:rPr>
          <w:rFonts w:ascii="Times New Roman" w:hAnsi="Times New Roman"/>
          <w:b/>
          <w:szCs w:val="28"/>
          <w:lang w:eastAsia="ru-RU"/>
        </w:rPr>
        <w:t>Нормативные законодательные акты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bookmarkStart w:id="1" w:name="500"/>
      <w:bookmarkEnd w:id="1"/>
      <w:r w:rsidRPr="00146D2F">
        <w:rPr>
          <w:rFonts w:ascii="Times New Roman" w:hAnsi="Times New Roman"/>
          <w:szCs w:val="28"/>
          <w:lang w:eastAsia="ru-RU"/>
        </w:rPr>
        <w:t>Конституция Российской Федерации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офиц. текст. – Москва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Маркетинг, 2001. – 39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Гражданский кодекс Российской Федерации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в 4 ч. : по состоянию на  1 февр. 2010 г. – Москва :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Кнорус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, 2010. – 540 с.</w:t>
      </w: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О координации международных и внешнеэкономических связей субъектов Российской Федерации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федер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. закон Российской Федерации от 4 янв. 1999 г. № 4-ФЗ // Российская газета. – 1999. – 16 янв.</w:t>
      </w: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Трудовой кодекс Российской Федерации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федер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. закон от 30.12.2001.  № 197-ФЗ. – Москва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ОТиСС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, 2002. – 142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</w:p>
    <w:p w:rsidR="00F64C24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</w:p>
    <w:p w:rsidR="00F64C24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Стандарты и другие нормативные документы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ГОСТ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Р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54861-2011 Окна и наружные двери. Методы определения сопротивления теплопередаче. –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Введ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01.07.2012.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Стандартинформ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2012. – 20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lastRenderedPageBreak/>
        <w:t>ГОСТ 2.316–2008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положения. – Взамен ГОСТ 2.316–68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введ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</w:t>
      </w:r>
      <w:r w:rsidRPr="00146D2F">
        <w:rPr>
          <w:rFonts w:ascii="Times New Roman" w:hAnsi="Times New Roman"/>
          <w:szCs w:val="20"/>
          <w:highlight w:val="cyan"/>
          <w:lang w:eastAsia="ru-RU"/>
        </w:rPr>
        <w:t xml:space="preserve"> </w:t>
      </w:r>
      <w:r w:rsidRPr="00146D2F">
        <w:rPr>
          <w:rFonts w:ascii="Times New Roman" w:hAnsi="Times New Roman"/>
          <w:szCs w:val="20"/>
          <w:lang w:eastAsia="ru-RU"/>
        </w:rPr>
        <w:t xml:space="preserve">01.07.2009.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</w:t>
      </w:r>
      <w:r w:rsidRPr="00146D2F">
        <w:rPr>
          <w:rFonts w:ascii="Times New Roman" w:hAnsi="Times New Roman"/>
          <w:szCs w:val="20"/>
          <w:lang w:eastAsia="ru-RU"/>
        </w:rPr>
        <w:t>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Стандартинформ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2009. – 12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СТО 4.2–22–2009 Система менеджмента качества. Организация учета и хранения документов. –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Введ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22.12.2009. – Красноярск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ИПК СФУ, 2009. – 41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Стандартизация в </w:t>
      </w:r>
      <w:r w:rsidRPr="00146D2F">
        <w:rPr>
          <w:rFonts w:ascii="Times New Roman" w:hAnsi="Times New Roman"/>
          <w:szCs w:val="28"/>
          <w:lang w:eastAsia="ru-RU"/>
        </w:rPr>
        <w:t>Российской Федерации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</w:t>
      </w:r>
      <w:r w:rsidRPr="00146D2F">
        <w:rPr>
          <w:rFonts w:ascii="Times New Roman" w:hAnsi="Times New Roman"/>
          <w:szCs w:val="20"/>
          <w:lang w:eastAsia="ru-RU"/>
        </w:rPr>
        <w:t>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[сборник].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Стандартинформ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2007. – 211 с. –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Содерж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12 док.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СП 118.13330.2012 Общественные здания и сооружения. Актуализированная редакция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СНиП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31-06-2009. –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Введ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20.05.2011.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ОАО ЦПП, 2011. – 44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СП 23-101-2004 Проектирование тепловой защиты зданий. – Взамен СП 23-101-2000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введ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01.06.2004.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ФГУП ЦПП, 2004. – 140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Патентные документы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Пат. 2187888 Российская Федерация, МПК</w:t>
      </w:r>
      <w:r w:rsidRPr="00146D2F">
        <w:rPr>
          <w:rFonts w:ascii="Times New Roman" w:hAnsi="Times New Roman"/>
          <w:szCs w:val="20"/>
          <w:vertAlign w:val="superscript"/>
          <w:lang w:eastAsia="ru-RU"/>
        </w:rPr>
        <w:t>7</w:t>
      </w:r>
      <w:r w:rsidRPr="00146D2F">
        <w:rPr>
          <w:rFonts w:ascii="Times New Roman" w:hAnsi="Times New Roman"/>
          <w:szCs w:val="20"/>
          <w:lang w:eastAsia="ru-RU"/>
        </w:rPr>
        <w:t xml:space="preserve"> Н 04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В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1/38, Н 04 </w:t>
      </w:r>
      <w:r w:rsidRPr="00146D2F">
        <w:rPr>
          <w:rFonts w:ascii="Times New Roman" w:hAnsi="Times New Roman"/>
          <w:szCs w:val="20"/>
          <w:lang w:val="en-US" w:eastAsia="ru-RU"/>
        </w:rPr>
        <w:t>J</w:t>
      </w:r>
      <w:r w:rsidRPr="00146D2F">
        <w:rPr>
          <w:rFonts w:ascii="Times New Roman" w:hAnsi="Times New Roman"/>
          <w:szCs w:val="20"/>
          <w:lang w:eastAsia="ru-RU"/>
        </w:rPr>
        <w:t xml:space="preserve"> 13/00. Приемопередающее устройство / В. И. Чугаева ; заявитель и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патенто-обладатель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Воронеж.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.-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исслед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ин-т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связи. – № 2000131736/09 ;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заявл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18.12.00 ;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опубл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20.08.02,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Бюл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№ 23 (</w:t>
      </w:r>
      <w:r w:rsidRPr="00146D2F">
        <w:rPr>
          <w:rFonts w:ascii="Times New Roman" w:hAnsi="Times New Roman"/>
          <w:szCs w:val="20"/>
          <w:lang w:val="en-US" w:eastAsia="ru-RU"/>
        </w:rPr>
        <w:t>II</w:t>
      </w:r>
      <w:r w:rsidRPr="00146D2F">
        <w:rPr>
          <w:rFonts w:ascii="Times New Roman" w:hAnsi="Times New Roman"/>
          <w:szCs w:val="20"/>
          <w:lang w:eastAsia="ru-RU"/>
        </w:rPr>
        <w:t xml:space="preserve"> ч.). – 3 с.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Cs w:val="20"/>
          <w:lang w:eastAsia="ru-RU"/>
        </w:rPr>
      </w:pPr>
      <w:r w:rsidRPr="00146D2F">
        <w:rPr>
          <w:rFonts w:ascii="Times New Roman" w:hAnsi="Times New Roman"/>
          <w:spacing w:val="-2"/>
          <w:szCs w:val="20"/>
          <w:lang w:eastAsia="ru-RU"/>
        </w:rPr>
        <w:t>А.с. 1007970 СССР, МКИ</w:t>
      </w:r>
      <w:r w:rsidRPr="00146D2F">
        <w:rPr>
          <w:rFonts w:ascii="Times New Roman" w:hAnsi="Times New Roman"/>
          <w:spacing w:val="-2"/>
          <w:szCs w:val="20"/>
          <w:vertAlign w:val="superscript"/>
          <w:lang w:eastAsia="ru-RU"/>
        </w:rPr>
        <w:t>3</w:t>
      </w:r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 В 25 </w:t>
      </w:r>
      <w:r w:rsidRPr="00146D2F">
        <w:rPr>
          <w:rFonts w:ascii="Times New Roman" w:hAnsi="Times New Roman"/>
          <w:spacing w:val="-2"/>
          <w:szCs w:val="20"/>
          <w:lang w:val="en-US" w:eastAsia="ru-RU"/>
        </w:rPr>
        <w:t>J</w:t>
      </w:r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 15/00. Устройство для захвата неориентированных деталей типа валов / В. С. Ваулин, В. Г. </w:t>
      </w:r>
      <w:proofErr w:type="spellStart"/>
      <w:r w:rsidRPr="00146D2F">
        <w:rPr>
          <w:rFonts w:ascii="Times New Roman" w:hAnsi="Times New Roman"/>
          <w:spacing w:val="-2"/>
          <w:szCs w:val="20"/>
          <w:lang w:eastAsia="ru-RU"/>
        </w:rPr>
        <w:t>Кемайкин</w:t>
      </w:r>
      <w:proofErr w:type="spellEnd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 (СССР). – № 3360585/25-08</w:t>
      </w:r>
      <w:proofErr w:type="gramStart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pacing w:val="-2"/>
          <w:szCs w:val="20"/>
          <w:lang w:eastAsia="ru-RU"/>
        </w:rPr>
        <w:t>заявл</w:t>
      </w:r>
      <w:proofErr w:type="spellEnd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. 23.11.81 ; </w:t>
      </w:r>
      <w:proofErr w:type="spellStart"/>
      <w:r w:rsidRPr="00146D2F">
        <w:rPr>
          <w:rFonts w:ascii="Times New Roman" w:hAnsi="Times New Roman"/>
          <w:spacing w:val="-2"/>
          <w:szCs w:val="20"/>
          <w:lang w:eastAsia="ru-RU"/>
        </w:rPr>
        <w:t>опубл</w:t>
      </w:r>
      <w:proofErr w:type="spellEnd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. 30.03.83, </w:t>
      </w:r>
      <w:proofErr w:type="spellStart"/>
      <w:r w:rsidRPr="00146D2F">
        <w:rPr>
          <w:rFonts w:ascii="Times New Roman" w:hAnsi="Times New Roman"/>
          <w:spacing w:val="-2"/>
          <w:szCs w:val="20"/>
          <w:lang w:eastAsia="ru-RU"/>
        </w:rPr>
        <w:t>Бюл</w:t>
      </w:r>
      <w:proofErr w:type="spellEnd"/>
      <w:r w:rsidRPr="00146D2F">
        <w:rPr>
          <w:rFonts w:ascii="Times New Roman" w:hAnsi="Times New Roman"/>
          <w:spacing w:val="-2"/>
          <w:szCs w:val="20"/>
          <w:lang w:eastAsia="ru-RU"/>
        </w:rPr>
        <w:t xml:space="preserve">. № 12. – 2 с.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Книги одного автора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proofErr w:type="spellStart"/>
      <w:r w:rsidRPr="00146D2F">
        <w:rPr>
          <w:rFonts w:ascii="Times New Roman" w:hAnsi="Times New Roman"/>
          <w:szCs w:val="20"/>
          <w:lang w:eastAsia="ru-RU"/>
        </w:rPr>
        <w:t>Маергойз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Л. С. Элементы линейной алгебры и аналитической геометрии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учебник / Л. С.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Маергойз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</w:t>
      </w:r>
      <w:r w:rsidRPr="00146D2F">
        <w:rPr>
          <w:rFonts w:ascii="Times New Roman" w:hAnsi="Times New Roman"/>
          <w:szCs w:val="20"/>
          <w:lang w:eastAsia="ru-RU"/>
        </w:rPr>
        <w:t>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АСВ, 2004. – 232 с.</w:t>
      </w:r>
    </w:p>
    <w:p w:rsidR="00F64C24" w:rsidRPr="00146D2F" w:rsidRDefault="00F64C24" w:rsidP="00146D2F">
      <w:pPr>
        <w:widowControl w:val="0"/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proofErr w:type="spellStart"/>
      <w:r w:rsidRPr="00146D2F">
        <w:rPr>
          <w:rFonts w:ascii="Times New Roman" w:hAnsi="Times New Roman"/>
          <w:bCs/>
          <w:szCs w:val="28"/>
          <w:lang w:eastAsia="ru-RU"/>
        </w:rPr>
        <w:t>Калыгин</w:t>
      </w:r>
      <w:proofErr w:type="spellEnd"/>
      <w:r w:rsidRPr="00146D2F">
        <w:rPr>
          <w:rFonts w:ascii="Times New Roman" w:hAnsi="Times New Roman"/>
          <w:bCs/>
          <w:szCs w:val="28"/>
          <w:lang w:eastAsia="ru-RU"/>
        </w:rPr>
        <w:t>, В. Г</w:t>
      </w:r>
      <w:r w:rsidRPr="00146D2F">
        <w:rPr>
          <w:rFonts w:ascii="Times New Roman" w:hAnsi="Times New Roman"/>
          <w:szCs w:val="28"/>
          <w:lang w:eastAsia="ru-RU"/>
        </w:rPr>
        <w:t>. Промышленная экология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учебное пособие /                           В. Г.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Калыгин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. – Москва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Академия, 2004. – 431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Макаров, Е. Ф. Справочник по электрическим сетям : в 6 т. / Е. Ф. Макаров; под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р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ед. И. Т. Горюнова, А. А. Любимова.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Папирус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П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ро, 2003. – Т.2. – 622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Книги двух авторов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Соколов, А. Н. Гражданское общество: проблемы формирования и развития (философский и юридический аспекты) : монография / А. Н. Соколов, К. С.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Сердобинцев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; под общ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р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ед. В. М.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Бочарова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– Калининград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Калининградский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ЮИ МВД России, 2009. – 218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Агафонова, Н. Н. Гражданское право : учеб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п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особие для вузов / </w:t>
      </w:r>
      <w:r w:rsidRPr="00146D2F">
        <w:rPr>
          <w:rFonts w:ascii="Times New Roman" w:hAnsi="Times New Roman"/>
          <w:szCs w:val="20"/>
          <w:lang w:eastAsia="ru-RU"/>
        </w:rPr>
        <w:br/>
        <w:t xml:space="preserve">Н. Н. Агафонова, Т. В. Богачева ; под. общ. ред. А. Г.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Калпина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;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Мин-во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общ. </w:t>
      </w:r>
      <w:r w:rsidRPr="00146D2F">
        <w:rPr>
          <w:rFonts w:ascii="Times New Roman" w:hAnsi="Times New Roman"/>
          <w:szCs w:val="20"/>
          <w:lang w:eastAsia="ru-RU"/>
        </w:rPr>
        <w:lastRenderedPageBreak/>
        <w:t xml:space="preserve">и проф. образования РФ,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Моск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гос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юрид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акад. – Изд. 2-е,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перераб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и доп.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 : Юрист, 2002. – 542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proofErr w:type="spellStart"/>
      <w:r w:rsidRPr="00146D2F">
        <w:rPr>
          <w:rFonts w:ascii="Times New Roman" w:hAnsi="Times New Roman"/>
          <w:szCs w:val="20"/>
          <w:lang w:eastAsia="ru-RU"/>
        </w:rPr>
        <w:t>Гудников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В. А. Экологическая экспертиза. Т. 1. Градостроительная документация. Сборник законодательных и нормативных документов / В. А. 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Гудников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В. Н. Седых.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Энергосервис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2005. – 560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Книги трех авторов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proofErr w:type="spellStart"/>
      <w:r w:rsidRPr="00146D2F">
        <w:rPr>
          <w:rFonts w:ascii="Times New Roman" w:hAnsi="Times New Roman"/>
          <w:szCs w:val="20"/>
          <w:lang w:eastAsia="ru-RU"/>
        </w:rPr>
        <w:t>Киричек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А. В. Технология и оборудование статико-импульсной обработки поверхностным пластическим деформированием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изд. /             А. В.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Киричек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Д. Л. Соловьев, А. Г. Лазуткин.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Машиностроение, 2004. – 287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proofErr w:type="spellStart"/>
      <w:r w:rsidRPr="00146D2F">
        <w:rPr>
          <w:rFonts w:ascii="Times New Roman" w:hAnsi="Times New Roman"/>
          <w:szCs w:val="28"/>
          <w:lang w:eastAsia="ru-RU"/>
        </w:rPr>
        <w:t>Дикаревский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, В. С. Обработка осадков сточных вод : учеб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п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особие /          В. С.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Дикаревский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 xml:space="preserve">, В. Г. Иванов, Н. А.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Черников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. – Санкт-Петербург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Петербургский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гос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 xml:space="preserve">. ун-т путей сообщения, 2001. – 36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Книги четырех и более авторов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Маркетинговые исследования в строительстве : учеб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п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особие для студентов спец. «Менеджмент организаций» / О. В.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Михненков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И. З. 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Коготкова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Е. В. Генкин, Г. Я.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Сороко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Гос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ун-т управления, 2005. – 59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Интегрированный урок по химии : метод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р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екомендации / С. Г. 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Ахмерова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[и др.]. – Уфа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БИРО, 2002. – 15 с.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История России : учеб. пособие для студентов всех специальностей /  В. Н. Быков [и др.] ; отв. ред. В. Н. Сухов ;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М-во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образования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Р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ос. Федерации,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С-Петерб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гос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лесотехн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акад. – 2-е изд.,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перераб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и доп. – </w:t>
      </w:r>
      <w:r w:rsidRPr="00146D2F">
        <w:rPr>
          <w:rFonts w:ascii="Times New Roman" w:hAnsi="Times New Roman"/>
          <w:szCs w:val="28"/>
          <w:lang w:eastAsia="ru-RU"/>
        </w:rPr>
        <w:t>Санкт-Петербург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СПбЛТА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2001. – 231 с. </w:t>
      </w:r>
    </w:p>
    <w:p w:rsidR="00F64C24" w:rsidRPr="00146D2F" w:rsidRDefault="00F64C24" w:rsidP="00146D2F">
      <w:pPr>
        <w:spacing w:after="0" w:line="240" w:lineRule="auto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Нестационарная аэродинамика баллистического полета / Ю. М. 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Липницкий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 xml:space="preserve"> [и др.]. – Москва, 2003. – 176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Книги под заглавием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Актуальные проблемы социального менеджмента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научный сборник /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Сарат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техн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ун-т ; ред. А. С. Борщов. – Саратов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Аквариус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, 2002. – 210 с.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Cs w:val="20"/>
          <w:lang w:eastAsia="ru-RU"/>
        </w:rPr>
      </w:pPr>
      <w:r w:rsidRPr="00146D2F">
        <w:rPr>
          <w:rFonts w:ascii="Times New Roman" w:hAnsi="Times New Roman"/>
          <w:spacing w:val="-4"/>
          <w:szCs w:val="20"/>
          <w:lang w:eastAsia="ru-RU"/>
        </w:rPr>
        <w:t>Управление бизнесом</w:t>
      </w:r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сб. статей. – Нижний Новгород</w:t>
      </w:r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Изд-во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Нижнегородского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ун-та, 2009. – 243 </w:t>
      </w:r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Cs w:val="20"/>
          <w:lang w:eastAsia="ru-RU"/>
        </w:rPr>
      </w:pPr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На пути к гражданскому обществу : материалы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междунар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науч</w:t>
      </w:r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>.-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>практ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конф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., 6 – 7 дек. 2002 г. / под ред. О. П. Дроздова. – </w:t>
      </w:r>
      <w:r w:rsidRPr="00146D2F">
        <w:rPr>
          <w:rFonts w:ascii="Times New Roman" w:hAnsi="Times New Roman"/>
          <w:szCs w:val="28"/>
          <w:lang w:eastAsia="ru-RU"/>
        </w:rPr>
        <w:t>Санкт-Петербург</w:t>
      </w:r>
      <w:r w:rsidRPr="00146D2F">
        <w:rPr>
          <w:rFonts w:ascii="Times New Roman" w:hAnsi="Times New Roman"/>
          <w:spacing w:val="-4"/>
          <w:szCs w:val="20"/>
          <w:lang w:eastAsia="ru-RU"/>
        </w:rPr>
        <w:t>, 2003. – 98 </w:t>
      </w:r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146D2F">
        <w:rPr>
          <w:rFonts w:ascii="Times New Roman" w:hAnsi="Times New Roman"/>
          <w:b/>
          <w:szCs w:val="28"/>
          <w:lang w:eastAsia="ru-RU"/>
        </w:rPr>
        <w:t>Диссертации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lastRenderedPageBreak/>
        <w:t>Покровский, А. В. Устранимые особенности решений эллиптических уравнений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дис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… д-ра физ.-мат. наук : 01.01.01 / Покровский Андрей Владимирович.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2008. – 178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Вишняков, И. В. Модели и методы оценки коммерческих банков в условиях неопределенности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дис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… канд.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экон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наук : 08.00.13 / Вишняков Илья Владимирович.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2002. – 234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Вербицкая Н. А. Злоупотребления при эмиссии корпоративных ценных бумаг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дис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 xml:space="preserve">. … канд.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юрид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 xml:space="preserve">. наук : 12.00.08 / Вербицкая Наталья Александровна. – Красноярск, 2007. – 192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Авторефераты диссертаций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Меркулова, М. Е. Архитектура Красноярска </w:t>
      </w:r>
      <w:r w:rsidRPr="00146D2F">
        <w:rPr>
          <w:rFonts w:ascii="Times New Roman" w:hAnsi="Times New Roman"/>
          <w:szCs w:val="20"/>
          <w:lang w:val="en-US" w:eastAsia="ru-RU"/>
        </w:rPr>
        <w:t>XIX</w:t>
      </w:r>
      <w:r w:rsidRPr="00146D2F">
        <w:rPr>
          <w:rFonts w:ascii="Times New Roman" w:hAnsi="Times New Roman"/>
          <w:szCs w:val="20"/>
          <w:lang w:eastAsia="ru-RU"/>
        </w:rPr>
        <w:t xml:space="preserve"> – начала </w:t>
      </w:r>
      <w:r w:rsidRPr="00146D2F">
        <w:rPr>
          <w:rFonts w:ascii="Times New Roman" w:hAnsi="Times New Roman"/>
          <w:szCs w:val="20"/>
          <w:lang w:val="en-US" w:eastAsia="ru-RU"/>
        </w:rPr>
        <w:t>XX</w:t>
      </w:r>
      <w:r w:rsidRPr="00146D2F">
        <w:rPr>
          <w:rFonts w:ascii="Times New Roman" w:hAnsi="Times New Roman"/>
          <w:szCs w:val="20"/>
          <w:lang w:eastAsia="ru-RU"/>
        </w:rPr>
        <w:t xml:space="preserve"> века. Стилевые характеристики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автореф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дис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... канд. искусствоведения : 18.00.01 / Меркулова Мария Евгеньевна.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2005. – 24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>Лукина, В. А. Творческая история «Записок охотника» И. С. Тургенева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автореф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дис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... канд.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филол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наук : 10.01.01</w:t>
      </w:r>
      <w:r w:rsidRPr="00146D2F">
        <w:rPr>
          <w:rFonts w:ascii="Times New Roman" w:hAnsi="Times New Roman"/>
          <w:szCs w:val="28"/>
          <w:lang w:eastAsia="ru-RU"/>
        </w:rPr>
        <w:t xml:space="preserve"> / Лукина Валентина Александровна. – Санкт-Петербург, 2006. – 26 </w:t>
      </w:r>
      <w:proofErr w:type="gramStart"/>
      <w:r w:rsidRPr="00146D2F">
        <w:rPr>
          <w:rFonts w:ascii="Times New Roman" w:hAnsi="Times New Roman"/>
          <w:szCs w:val="28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8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Депонированные научные работы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Бураков, Д. А. Обзор математических моделей склонового и речного стоков / Д. А. Бураков, Е. Д.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Карепова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, В. В.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Шайдуров</w:t>
      </w:r>
      <w:proofErr w:type="spellEnd"/>
      <w:proofErr w:type="gramStart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Ин-т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вычисл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pacing w:val="-4"/>
          <w:szCs w:val="20"/>
          <w:lang w:eastAsia="ru-RU"/>
        </w:rPr>
        <w:t>моделир</w:t>
      </w:r>
      <w:proofErr w:type="spellEnd"/>
      <w:r w:rsidRPr="00146D2F">
        <w:rPr>
          <w:rFonts w:ascii="Times New Roman" w:hAnsi="Times New Roman"/>
          <w:spacing w:val="-4"/>
          <w:szCs w:val="20"/>
          <w:lang w:eastAsia="ru-RU"/>
        </w:rPr>
        <w:t xml:space="preserve">. СО РАН. – Красноярск, 2006. – 48 с. -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Деп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в ВИНИТИ 24.03.06, № 311–В2006.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Разумовский, В. А. Управление маркетинговыми исследованиями в регионе / В. А. Разумовский, Д. А. Андреев</w:t>
      </w:r>
      <w:r w:rsidRPr="00146D2F">
        <w:rPr>
          <w:rFonts w:ascii="Times New Roman" w:hAnsi="Times New Roman"/>
          <w:spacing w:val="-4"/>
          <w:szCs w:val="20"/>
          <w:lang w:eastAsia="ru-RU"/>
        </w:rPr>
        <w:t>. –</w:t>
      </w:r>
      <w:r w:rsidRPr="00146D2F">
        <w:rPr>
          <w:rFonts w:ascii="Times New Roman" w:hAnsi="Times New Roman"/>
          <w:szCs w:val="20"/>
          <w:lang w:eastAsia="ru-RU"/>
        </w:rPr>
        <w:t xml:space="preserve">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2002. – 210 с. –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Деп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в ИНИОН Рос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а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кад. наук 15.02.02, № 139876.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Отчеты о научно-исследовательской работе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Методология и методы изучения военно-профессиональной направленности подростков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отчет о НИР /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Загорюев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А. Л. – Екатеринбург : Уральский институт практической психологии, 2008. – 102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Формирование генетической структуры стада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отчет о НИР (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промежуточ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.) /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Всерос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.-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исслед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ин-т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животноводства ; рук. Попов В. А.;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исполн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.: Алешин Г. П., Ковалева И. В., Латышев Н. К., Рыбакова Е. И.,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Стриженко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А. А.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2001. – 75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с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Электронные ресурсы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highlight w:val="cyan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Гражданский кодекс Российской Федерации. В 4 ч. Ч. 2 [Электронный ресурс]</w:t>
      </w:r>
      <w:proofErr w:type="gramStart"/>
      <w:r w:rsidRPr="00146D2F">
        <w:rPr>
          <w:rFonts w:ascii="Times New Roman" w:hAnsi="Times New Roman"/>
          <w:color w:val="FF0000"/>
          <w:szCs w:val="20"/>
          <w:lang w:eastAsia="ru-RU"/>
        </w:rPr>
        <w:t xml:space="preserve"> </w:t>
      </w:r>
      <w:r w:rsidRPr="00146D2F">
        <w:rPr>
          <w:rFonts w:ascii="Times New Roman" w:hAnsi="Times New Roman"/>
          <w:szCs w:val="20"/>
          <w:lang w:eastAsia="ru-RU"/>
        </w:rPr>
        <w:t>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федер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закон от 26.01.1996 № 14-ФЗ ред. от 30.11.2011. // Справочная правовая система «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КонсультантПлюс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». – Режим доступа:</w:t>
      </w:r>
      <w:r w:rsidRPr="00146D2F">
        <w:rPr>
          <w:rFonts w:ascii="Times New Roman" w:hAnsi="Times New Roman"/>
          <w:szCs w:val="28"/>
          <w:lang w:eastAsia="ru-RU"/>
        </w:rPr>
        <w:t xml:space="preserve"> http://www.consultant.ru</w:t>
      </w:r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highlight w:val="cyan"/>
          <w:lang w:eastAsia="ru-RU"/>
        </w:rPr>
      </w:pPr>
      <w:r w:rsidRPr="00146D2F">
        <w:rPr>
          <w:rFonts w:ascii="Times New Roman" w:hAnsi="Times New Roman"/>
          <w:bCs/>
          <w:szCs w:val="20"/>
          <w:lang w:eastAsia="ru-RU"/>
        </w:rPr>
        <w:lastRenderedPageBreak/>
        <w:t xml:space="preserve">О судах общей юрисдикции в </w:t>
      </w:r>
      <w:r w:rsidRPr="00146D2F">
        <w:rPr>
          <w:rFonts w:ascii="Times New Roman" w:hAnsi="Times New Roman"/>
          <w:szCs w:val="20"/>
          <w:lang w:eastAsia="ru-RU"/>
        </w:rPr>
        <w:t>Российской Федерации [Электронный ресурс]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федер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конституционный закон от 07.02.2011. № 1-ФКЗ (в ред. Федеральных конституционных законов от 01.06.2011 </w:t>
      </w:r>
      <w:hyperlink r:id="rId8" w:history="1">
        <w:r w:rsidRPr="00146D2F">
          <w:rPr>
            <w:rFonts w:ascii="Times New Roman" w:hAnsi="Times New Roman"/>
            <w:szCs w:val="20"/>
            <w:lang w:eastAsia="ru-RU"/>
          </w:rPr>
          <w:t>N 3-ФКЗ</w:t>
        </w:r>
      </w:hyperlink>
      <w:r w:rsidRPr="00146D2F">
        <w:rPr>
          <w:rFonts w:ascii="Times New Roman" w:hAnsi="Times New Roman"/>
          <w:szCs w:val="20"/>
          <w:lang w:eastAsia="ru-RU"/>
        </w:rPr>
        <w:t xml:space="preserve">, от 08.06.2012 </w:t>
      </w:r>
      <w:hyperlink r:id="rId9" w:history="1">
        <w:r w:rsidRPr="00146D2F">
          <w:rPr>
            <w:rFonts w:ascii="Times New Roman" w:hAnsi="Times New Roman"/>
            <w:szCs w:val="20"/>
            <w:lang w:eastAsia="ru-RU"/>
          </w:rPr>
          <w:t xml:space="preserve">N 1-ФКЗ, </w:t>
        </w:r>
      </w:hyperlink>
      <w:r w:rsidRPr="00146D2F">
        <w:rPr>
          <w:rFonts w:ascii="Times New Roman" w:hAnsi="Times New Roman"/>
          <w:szCs w:val="20"/>
          <w:lang w:eastAsia="ru-RU"/>
        </w:rPr>
        <w:t xml:space="preserve"> от 10.07.2012 </w:t>
      </w:r>
      <w:hyperlink r:id="rId10" w:history="1">
        <w:r w:rsidRPr="00146D2F">
          <w:rPr>
            <w:rFonts w:ascii="Times New Roman" w:hAnsi="Times New Roman"/>
            <w:szCs w:val="20"/>
            <w:lang w:eastAsia="ru-RU"/>
          </w:rPr>
          <w:t>N 2-ФКЗ</w:t>
        </w:r>
      </w:hyperlink>
      <w:r w:rsidRPr="00146D2F">
        <w:rPr>
          <w:rFonts w:ascii="Times New Roman" w:hAnsi="Times New Roman"/>
          <w:szCs w:val="20"/>
          <w:lang w:eastAsia="ru-RU"/>
        </w:rPr>
        <w:t xml:space="preserve">, от 01.12.2012 </w:t>
      </w:r>
      <w:hyperlink r:id="rId11" w:history="1">
        <w:r w:rsidRPr="00146D2F">
          <w:rPr>
            <w:rFonts w:ascii="Times New Roman" w:hAnsi="Times New Roman"/>
            <w:szCs w:val="20"/>
            <w:lang w:eastAsia="ru-RU"/>
          </w:rPr>
          <w:t>N 3-ФКЗ</w:t>
        </w:r>
      </w:hyperlink>
      <w:r w:rsidRPr="00146D2F">
        <w:rPr>
          <w:rFonts w:ascii="Times New Roman" w:hAnsi="Times New Roman"/>
          <w:szCs w:val="20"/>
          <w:lang w:eastAsia="ru-RU"/>
        </w:rPr>
        <w:t>) // Справочная правовая система «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КонсультантПлюс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». – Режим доступа:</w:t>
      </w:r>
      <w:r w:rsidRPr="00146D2F">
        <w:rPr>
          <w:rFonts w:ascii="Times New Roman" w:hAnsi="Times New Roman"/>
          <w:szCs w:val="28"/>
          <w:lang w:eastAsia="ru-RU"/>
        </w:rPr>
        <w:t xml:space="preserve"> http://www.consultant.ru</w:t>
      </w:r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8"/>
          <w:highlight w:val="cyan"/>
          <w:lang w:eastAsia="ru-RU"/>
        </w:rPr>
      </w:pPr>
      <w:r w:rsidRPr="00146D2F">
        <w:rPr>
          <w:rFonts w:ascii="Times New Roman" w:hAnsi="Times New Roman"/>
          <w:szCs w:val="28"/>
          <w:lang w:eastAsia="ru-RU"/>
        </w:rPr>
        <w:t xml:space="preserve">О естественных монополиях </w:t>
      </w:r>
      <w:r w:rsidRPr="00146D2F">
        <w:rPr>
          <w:rFonts w:ascii="Times New Roman" w:hAnsi="Times New Roman"/>
          <w:szCs w:val="20"/>
          <w:lang w:eastAsia="ru-RU"/>
        </w:rPr>
        <w:t>[Электронный ресурс]</w:t>
      </w:r>
      <w:proofErr w:type="gramStart"/>
      <w:r w:rsidRPr="00146D2F">
        <w:rPr>
          <w:rFonts w:ascii="Times New Roman" w:hAnsi="Times New Roman"/>
          <w:color w:val="FF0000"/>
          <w:szCs w:val="20"/>
          <w:lang w:eastAsia="ru-RU"/>
        </w:rPr>
        <w:t xml:space="preserve"> </w:t>
      </w:r>
      <w:r w:rsidRPr="00146D2F">
        <w:rPr>
          <w:rFonts w:ascii="Times New Roman" w:hAnsi="Times New Roman"/>
          <w:szCs w:val="28"/>
          <w:lang w:eastAsia="ru-RU"/>
        </w:rPr>
        <w:t>:</w:t>
      </w:r>
      <w:proofErr w:type="gramEnd"/>
      <w:r w:rsidRPr="00146D2F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8"/>
          <w:lang w:eastAsia="ru-RU"/>
        </w:rPr>
        <w:t>федер</w:t>
      </w:r>
      <w:proofErr w:type="spellEnd"/>
      <w:r w:rsidRPr="00146D2F">
        <w:rPr>
          <w:rFonts w:ascii="Times New Roman" w:hAnsi="Times New Roman"/>
          <w:szCs w:val="28"/>
          <w:lang w:eastAsia="ru-RU"/>
        </w:rPr>
        <w:t>. закон  от 17.08.1995 № 147</w:t>
      </w:r>
      <w:r w:rsidRPr="00146D2F">
        <w:rPr>
          <w:rFonts w:ascii="Times New Roman" w:hAnsi="Times New Roman"/>
          <w:szCs w:val="20"/>
          <w:lang w:eastAsia="ru-RU"/>
        </w:rPr>
        <w:t xml:space="preserve">-ФЗ </w:t>
      </w:r>
      <w:r w:rsidRPr="00146D2F">
        <w:rPr>
          <w:rFonts w:ascii="Times New Roman" w:hAnsi="Times New Roman"/>
          <w:szCs w:val="28"/>
          <w:lang w:eastAsia="ru-RU"/>
        </w:rPr>
        <w:t xml:space="preserve">ред. от 25.06.2012 </w:t>
      </w:r>
      <w:r w:rsidRPr="00146D2F">
        <w:rPr>
          <w:rFonts w:ascii="Times New Roman" w:hAnsi="Times New Roman"/>
          <w:szCs w:val="20"/>
          <w:lang w:eastAsia="ru-RU"/>
        </w:rPr>
        <w:t>// Справочная правовая система «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КонсультантПлюс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». – Режим доступа:</w:t>
      </w:r>
      <w:r w:rsidRPr="00146D2F">
        <w:rPr>
          <w:rFonts w:ascii="Times New Roman" w:hAnsi="Times New Roman"/>
          <w:szCs w:val="28"/>
          <w:lang w:eastAsia="ru-RU"/>
        </w:rPr>
        <w:t xml:space="preserve"> http://www.consultant.ru</w:t>
      </w:r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Исследовано в России [Электронный ресурс] :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многопредмет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журн. /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Моск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физ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.-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техн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ин-т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– Электрон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ж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урн. – Долгопрудный : МФТИ, 1998. – Режим доступа: </w:t>
      </w:r>
      <w:hyperlink r:id="rId12" w:history="1"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http://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zhurnal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mipt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rssi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ru</w:t>
        </w:r>
        <w:proofErr w:type="spellEnd"/>
      </w:hyperlink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№4. – Режим доступа: </w:t>
      </w:r>
      <w:hyperlink r:id="rId13" w:history="1"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http://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vestnik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fa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ru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/4(28)2003/4.</w:t>
        </w:r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html</w:t>
        </w:r>
      </w:hyperlink>
      <w:r w:rsidRPr="00146D2F">
        <w:rPr>
          <w:rFonts w:ascii="Times New Roman" w:hAnsi="Times New Roman"/>
          <w:szCs w:val="20"/>
          <w:lang w:eastAsia="ru-RU"/>
        </w:rPr>
        <w:t>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Астафьева, Е. А. Материаловедение. Микроструктура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железоуглеро-дистых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сплавов [Электронный ресурс]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лаб. практикум / Е. А. Астафьева,          О. Ю. Фоменко. – Красноярск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ИПЦ  КГТУ, 2003. – 1 электрон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о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пт. диск  (CD-ROM).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Электронный каталог ГПНТБ России [Электронный ресурс] : база данных содержит сведения 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о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всех видах лит., поступающей в фонд ГПНТБ России.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 xml:space="preserve">, [199–]. – Режим доступа: </w:t>
      </w:r>
      <w:hyperlink r:id="rId14" w:history="1"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http://</w:t>
        </w:r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www</w:t>
        </w:r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gpntb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ru</w:t>
        </w:r>
        <w:proofErr w:type="spellEnd"/>
      </w:hyperlink>
      <w:r w:rsidRPr="00146D2F">
        <w:rPr>
          <w:rFonts w:ascii="Times New Roman" w:hAnsi="Times New Roman"/>
          <w:szCs w:val="20"/>
          <w:lang w:eastAsia="ru-RU"/>
        </w:rPr>
        <w:t>/</w:t>
      </w:r>
      <w:r w:rsidRPr="00146D2F">
        <w:rPr>
          <w:rFonts w:ascii="Times New Roman" w:hAnsi="Times New Roman"/>
          <w:szCs w:val="20"/>
          <w:lang w:val="en-US" w:eastAsia="ru-RU"/>
        </w:rPr>
        <w:t>win</w:t>
      </w:r>
      <w:r w:rsidRPr="00146D2F">
        <w:rPr>
          <w:rFonts w:ascii="Times New Roman" w:hAnsi="Times New Roman"/>
          <w:szCs w:val="20"/>
          <w:lang w:eastAsia="ru-RU"/>
        </w:rPr>
        <w:t>/</w:t>
      </w:r>
      <w:r w:rsidRPr="00146D2F">
        <w:rPr>
          <w:rFonts w:ascii="Times New Roman" w:hAnsi="Times New Roman"/>
          <w:szCs w:val="20"/>
          <w:lang w:val="en-US" w:eastAsia="ru-RU"/>
        </w:rPr>
        <w:t>search</w:t>
      </w:r>
      <w:r w:rsidRPr="00146D2F">
        <w:rPr>
          <w:rFonts w:ascii="Times New Roman" w:hAnsi="Times New Roman"/>
          <w:szCs w:val="20"/>
          <w:lang w:eastAsia="ru-RU"/>
        </w:rPr>
        <w:t>/</w:t>
      </w:r>
      <w:r w:rsidRPr="00146D2F">
        <w:rPr>
          <w:rFonts w:ascii="Times New Roman" w:hAnsi="Times New Roman"/>
          <w:szCs w:val="20"/>
          <w:lang w:val="en-US" w:eastAsia="ru-RU"/>
        </w:rPr>
        <w:t>help</w:t>
      </w:r>
      <w:r w:rsidRPr="00146D2F">
        <w:rPr>
          <w:rFonts w:ascii="Times New Roman" w:hAnsi="Times New Roman"/>
          <w:szCs w:val="20"/>
          <w:lang w:eastAsia="ru-RU"/>
        </w:rPr>
        <w:t>/</w:t>
      </w:r>
      <w:r w:rsidRPr="00146D2F">
        <w:rPr>
          <w:rFonts w:ascii="Times New Roman" w:hAnsi="Times New Roman"/>
          <w:szCs w:val="20"/>
          <w:lang w:val="en-US" w:eastAsia="ru-RU"/>
        </w:rPr>
        <w:t>el</w:t>
      </w:r>
      <w:r w:rsidRPr="00146D2F">
        <w:rPr>
          <w:rFonts w:ascii="Times New Roman" w:hAnsi="Times New Roman"/>
          <w:szCs w:val="20"/>
          <w:lang w:eastAsia="ru-RU"/>
        </w:rPr>
        <w:t>-</w:t>
      </w:r>
      <w:r w:rsidRPr="00146D2F">
        <w:rPr>
          <w:rFonts w:ascii="Times New Roman" w:hAnsi="Times New Roman"/>
          <w:szCs w:val="20"/>
          <w:lang w:val="en-US" w:eastAsia="ru-RU"/>
        </w:rPr>
        <w:t>cat</w:t>
      </w:r>
      <w:r w:rsidRPr="00146D2F">
        <w:rPr>
          <w:rFonts w:ascii="Times New Roman" w:hAnsi="Times New Roman"/>
          <w:szCs w:val="20"/>
          <w:lang w:eastAsia="ru-RU"/>
        </w:rPr>
        <w:t>.</w:t>
      </w:r>
      <w:r w:rsidRPr="00146D2F">
        <w:rPr>
          <w:rFonts w:ascii="Times New Roman" w:hAnsi="Times New Roman"/>
          <w:szCs w:val="20"/>
          <w:lang w:val="en-US" w:eastAsia="ru-RU"/>
        </w:rPr>
        <w:t>html</w:t>
      </w:r>
      <w:r w:rsidRPr="00146D2F">
        <w:rPr>
          <w:rFonts w:ascii="Times New Roman" w:hAnsi="Times New Roman"/>
          <w:szCs w:val="20"/>
          <w:lang w:eastAsia="ru-RU"/>
        </w:rPr>
        <w:t xml:space="preserve">.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Устройство комплектное распределительное напряжением 6-10 кВ на токи 630-2000 А СЭЩ</w:t>
      </w:r>
      <w:r w:rsidRPr="00146D2F">
        <w:rPr>
          <w:rFonts w:ascii="Times New Roman" w:hAnsi="Times New Roman"/>
          <w:szCs w:val="20"/>
          <w:vertAlign w:val="superscript"/>
          <w:lang w:eastAsia="ru-RU"/>
        </w:rPr>
        <w:t>®</w:t>
      </w:r>
      <w:r w:rsidRPr="00146D2F">
        <w:rPr>
          <w:rFonts w:ascii="Times New Roman" w:hAnsi="Times New Roman"/>
          <w:szCs w:val="20"/>
          <w:lang w:eastAsia="ru-RU"/>
        </w:rPr>
        <w:t>-63 (К-63)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техн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информация : ТИ – 071-2009, версия 2.8 / ЗАО «ГК «Электрощит» – ТМ Самара». // ЗАО Группа Компаний ЭЛЕКТРОЩИТ [сайт]. – Самара, 2013. – Режим доступа: </w:t>
      </w:r>
      <w:hyperlink r:id="rId15" w:history="1"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http://www.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electroshield</w:t>
        </w:r>
        <w:proofErr w:type="spellEnd"/>
        <w:r w:rsidRPr="00146D2F">
          <w:rPr>
            <w:rFonts w:ascii="Times New Roman" w:hAnsi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146D2F">
          <w:rPr>
            <w:rFonts w:ascii="Times New Roman" w:hAnsi="Times New Roman"/>
            <w:color w:val="0000FF"/>
            <w:szCs w:val="20"/>
            <w:u w:val="single"/>
            <w:lang w:val="en-US" w:eastAsia="ru-RU"/>
          </w:rPr>
          <w:t>ru</w:t>
        </w:r>
        <w:proofErr w:type="spellEnd"/>
      </w:hyperlink>
      <w:r w:rsidRPr="00146D2F">
        <w:rPr>
          <w:rFonts w:ascii="Times New Roman" w:hAnsi="Times New Roman"/>
          <w:szCs w:val="20"/>
          <w:lang w:eastAsia="ru-RU"/>
        </w:rPr>
        <w:t xml:space="preserve"> 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Статья из журнала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Кузьмин, А. М. Теория решения изобретательских задач / А. М. Кузьмин // Методы менеджмента качества. – 2005. – № 1. – С. 31–34.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Геращенко, С. М. Экология города / С. М. Геращенко // Вестник : теоретический и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.-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практический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журнал / Международная академия наук экологии и безопасности жизнедеятельности. – </w:t>
      </w:r>
      <w:r w:rsidRPr="00146D2F">
        <w:rPr>
          <w:rFonts w:ascii="Times New Roman" w:hAnsi="Times New Roman"/>
          <w:szCs w:val="28"/>
          <w:lang w:eastAsia="ru-RU"/>
        </w:rPr>
        <w:t>Санкт-Петербург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Красноярск, 2005. – Т. 10, № 4. – С. 55–59.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Статья из журнала, опубликованная в двух номерах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>Медведев, В. И. Экологическое сознание / В. И. Медведев, А. А. 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Алдашева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// Экология человека. – 2001. – № 3. – С. 17–20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;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№ 4. – С. 20–22.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Статья из сериального издания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lastRenderedPageBreak/>
        <w:t xml:space="preserve">Рудаков, Л. И. Преподавание гуманитарных дисциплин / Л. И. Рудаков //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Вестн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Моск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ун-та. Сер. 3. Философия. – 2004. – № 7. – С. 12–17.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Статья из книги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146D2F">
        <w:rPr>
          <w:rFonts w:ascii="Times New Roman" w:hAnsi="Times New Roman"/>
          <w:szCs w:val="20"/>
          <w:lang w:eastAsia="ru-RU"/>
        </w:rPr>
        <w:t xml:space="preserve">Новиков, А. Б. Экологическое сознание / А. Б. Новиков // Эволюция культуры : сб.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науч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тр. / Воронеж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>.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proofErr w:type="gramStart"/>
      <w:r w:rsidRPr="00146D2F">
        <w:rPr>
          <w:rFonts w:ascii="Times New Roman" w:hAnsi="Times New Roman"/>
          <w:szCs w:val="20"/>
          <w:lang w:eastAsia="ru-RU"/>
        </w:rPr>
        <w:t>г</w:t>
      </w:r>
      <w:proofErr w:type="gramEnd"/>
      <w:r w:rsidRPr="00146D2F">
        <w:rPr>
          <w:rFonts w:ascii="Times New Roman" w:hAnsi="Times New Roman"/>
          <w:szCs w:val="20"/>
          <w:lang w:eastAsia="ru-RU"/>
        </w:rPr>
        <w:t>ос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>. ун-т. – Воронеж, 2001. – С. 37–46.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eastAsia="ru-RU"/>
        </w:rPr>
      </w:pPr>
      <w:r w:rsidRPr="00146D2F">
        <w:rPr>
          <w:rFonts w:ascii="Times New Roman" w:hAnsi="Times New Roman"/>
          <w:b/>
          <w:szCs w:val="20"/>
          <w:lang w:eastAsia="ru-RU"/>
        </w:rPr>
        <w:t>Глава из книги</w:t>
      </w: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lang w:eastAsia="ru-RU"/>
        </w:rPr>
      </w:pPr>
    </w:p>
    <w:p w:rsidR="00F64C24" w:rsidRPr="00146D2F" w:rsidRDefault="00F64C24" w:rsidP="00146D2F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proofErr w:type="spellStart"/>
      <w:r w:rsidRPr="00146D2F">
        <w:rPr>
          <w:rFonts w:ascii="Times New Roman" w:hAnsi="Times New Roman"/>
          <w:szCs w:val="20"/>
          <w:lang w:eastAsia="ru-RU"/>
        </w:rPr>
        <w:t>Енджиевский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, Л. В. Одноэтажные производственные здания с решетчатыми ригелями / Л. В. 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Енджиевский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// Металлические конструкции. В 3 т. Т. 2. Конструкции зданий</w:t>
      </w:r>
      <w:proofErr w:type="gramStart"/>
      <w:r w:rsidRPr="00146D2F">
        <w:rPr>
          <w:rFonts w:ascii="Times New Roman" w:hAnsi="Times New Roman"/>
          <w:szCs w:val="20"/>
          <w:lang w:eastAsia="ru-RU"/>
        </w:rPr>
        <w:t xml:space="preserve"> :</w:t>
      </w:r>
      <w:proofErr w:type="gramEnd"/>
      <w:r w:rsidRPr="00146D2F">
        <w:rPr>
          <w:rFonts w:ascii="Times New Roman" w:hAnsi="Times New Roman"/>
          <w:szCs w:val="20"/>
          <w:lang w:eastAsia="ru-RU"/>
        </w:rPr>
        <w:t xml:space="preserve"> учебник для строительных вузов / В. В. </w:t>
      </w:r>
      <w:proofErr w:type="spellStart"/>
      <w:r w:rsidRPr="00146D2F">
        <w:rPr>
          <w:rFonts w:ascii="Times New Roman" w:hAnsi="Times New Roman"/>
          <w:szCs w:val="20"/>
          <w:lang w:eastAsia="ru-RU"/>
        </w:rPr>
        <w:t>Аржаков</w:t>
      </w:r>
      <w:proofErr w:type="spellEnd"/>
      <w:r w:rsidRPr="00146D2F">
        <w:rPr>
          <w:rFonts w:ascii="Times New Roman" w:hAnsi="Times New Roman"/>
          <w:szCs w:val="20"/>
          <w:lang w:eastAsia="ru-RU"/>
        </w:rPr>
        <w:t xml:space="preserve"> [и др.]. – </w:t>
      </w:r>
      <w:r w:rsidRPr="00146D2F">
        <w:rPr>
          <w:rFonts w:ascii="Times New Roman" w:hAnsi="Times New Roman"/>
          <w:szCs w:val="28"/>
          <w:lang w:eastAsia="ru-RU"/>
        </w:rPr>
        <w:t>Москва</w:t>
      </w:r>
      <w:r w:rsidRPr="00146D2F">
        <w:rPr>
          <w:rFonts w:ascii="Times New Roman" w:hAnsi="Times New Roman"/>
          <w:szCs w:val="20"/>
          <w:lang w:eastAsia="ru-RU"/>
        </w:rPr>
        <w:t>, 2002. – Гл. 2. – С. 66–195.</w:t>
      </w:r>
    </w:p>
    <w:p w:rsidR="00F64C24" w:rsidRPr="005B5998" w:rsidRDefault="00F64C24" w:rsidP="00E36491">
      <w:pPr>
        <w:pStyle w:val="p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B5998">
        <w:rPr>
          <w:sz w:val="28"/>
          <w:szCs w:val="28"/>
        </w:rPr>
        <w:br w:type="page"/>
      </w:r>
      <w:r w:rsidRPr="005B5998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2</w:t>
      </w:r>
    </w:p>
    <w:p w:rsidR="00F64C24" w:rsidRPr="005B5998" w:rsidRDefault="00F64C24" w:rsidP="005B5998">
      <w:pPr>
        <w:spacing w:line="240" w:lineRule="auto"/>
        <w:jc w:val="center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t>Средства организации связного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2"/>
        <w:gridCol w:w="6899"/>
      </w:tblGrid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1. Причинно-следственные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 условно-следственные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отношения между частями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информации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7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Поэтому, отсюда, оттуда, тем самым, в результате</w:t>
            </w:r>
          </w:p>
          <w:p w:rsidR="00F64C24" w:rsidRPr="001705C0" w:rsidRDefault="00F64C24" w:rsidP="005B5998">
            <w:pPr>
              <w:numPr>
                <w:ilvl w:val="0"/>
                <w:numId w:val="7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Следовательно, значит, стало быть, в силу этого,</w:t>
            </w:r>
          </w:p>
          <w:p w:rsidR="00F64C24" w:rsidRPr="001705C0" w:rsidRDefault="00F64C24" w:rsidP="005B5998">
            <w:pPr>
              <w:numPr>
                <w:ilvl w:val="0"/>
                <w:numId w:val="7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вследствие этого в зависимости от этого, благодаря этому, в связи с этим</w:t>
            </w:r>
          </w:p>
          <w:p w:rsidR="00F64C24" w:rsidRPr="001705C0" w:rsidRDefault="00F64C24" w:rsidP="005B5998">
            <w:pPr>
              <w:numPr>
                <w:ilvl w:val="0"/>
                <w:numId w:val="7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В таком случае, в этом случае, при этом условии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2. Временная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соотнесенность частей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информации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8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Вначале, сначала, прежде всего, в первую очередь</w:t>
            </w:r>
          </w:p>
          <w:p w:rsidR="00F64C24" w:rsidRPr="001705C0" w:rsidRDefault="00F64C24" w:rsidP="005B5998">
            <w:pPr>
              <w:numPr>
                <w:ilvl w:val="0"/>
                <w:numId w:val="8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Предварительно, сейчас, теперь, одновременно, в то же время, наряду с, уже, ранее, опять, еще (раз), снова, вновь</w:t>
            </w:r>
            <w:proofErr w:type="gramEnd"/>
          </w:p>
          <w:p w:rsidR="00F64C24" w:rsidRPr="001705C0" w:rsidRDefault="00F64C24" w:rsidP="00E36491">
            <w:pPr>
              <w:numPr>
                <w:ilvl w:val="0"/>
                <w:numId w:val="8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Затем, позже, позднее, впоследствии, в дальнейшем, в последующем, впредь, в заключение, далее, выше, ниже</w:t>
            </w:r>
            <w:proofErr w:type="gramEnd"/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3. Сопоставление и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противопоставление частей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информации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9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Так (же), таким (же) образом (путем), точно так,</w:t>
            </w:r>
          </w:p>
          <w:p w:rsidR="00F64C24" w:rsidRPr="001705C0" w:rsidRDefault="00F64C24" w:rsidP="005B5998">
            <w:pPr>
              <w:numPr>
                <w:ilvl w:val="0"/>
                <w:numId w:val="9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совершенно так, аналогично</w:t>
            </w:r>
          </w:p>
          <w:p w:rsidR="00F64C24" w:rsidRPr="001705C0" w:rsidRDefault="00F64C24" w:rsidP="005B5998">
            <w:pPr>
              <w:numPr>
                <w:ilvl w:val="0"/>
                <w:numId w:val="9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Если… то, тогда как, в то время как, с одной стороны, с другой стороны</w:t>
            </w:r>
          </w:p>
          <w:p w:rsidR="00F64C24" w:rsidRPr="001705C0" w:rsidRDefault="00F64C24" w:rsidP="005B5998">
            <w:pPr>
              <w:numPr>
                <w:ilvl w:val="0"/>
                <w:numId w:val="9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Наоборот, напротив, в противоположность (этому), иначе,</w:t>
            </w:r>
          </w:p>
          <w:p w:rsidR="00F64C24" w:rsidRPr="001705C0" w:rsidRDefault="00F64C24" w:rsidP="005B5998">
            <w:pPr>
              <w:numPr>
                <w:ilvl w:val="0"/>
                <w:numId w:val="9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по-иному, и (все-таки), же, а, но, однако, зато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4. Дополнение и уточнение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данной информации</w:t>
            </w:r>
          </w:p>
        </w:tc>
        <w:tc>
          <w:tcPr>
            <w:tcW w:w="7194" w:type="dxa"/>
          </w:tcPr>
          <w:p w:rsidR="00F64C24" w:rsidRPr="001705C0" w:rsidRDefault="00F64C24" w:rsidP="00E36491">
            <w:pPr>
              <w:numPr>
                <w:ilvl w:val="0"/>
                <w:numId w:val="10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Также, при этом, причем, вместе с тем, кроме того, сверх того, более того, кстати, между прочим, в частности</w:t>
            </w:r>
            <w:proofErr w:type="gramEnd"/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5. Иллюстрация, выделение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частного случая, пояснения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Например; так, например; именно, только, даже, лишь, ведь, особенно</w:t>
            </w:r>
          </w:p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Другими словами, иначе говоря, говоря точнее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6. Порядок перечисления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Во-первых, во-вторых, в-третьих, затем, далее, наконец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7. Обобщение, вывод, итог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предыдущей </w:t>
            </w:r>
            <w:r w:rsidRPr="001705C0">
              <w:rPr>
                <w:rFonts w:ascii="Times New Roman" w:hAnsi="Times New Roman"/>
                <w:szCs w:val="28"/>
              </w:rPr>
              <w:lastRenderedPageBreak/>
              <w:t>информации</w:t>
            </w:r>
          </w:p>
        </w:tc>
        <w:tc>
          <w:tcPr>
            <w:tcW w:w="7194" w:type="dxa"/>
          </w:tcPr>
          <w:p w:rsidR="00F64C24" w:rsidRPr="001705C0" w:rsidRDefault="00F64C24" w:rsidP="00E36491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lastRenderedPageBreak/>
              <w:t>Таким образом, итак, короче, короче говоря, вообще, словом, вообще говоря, следовательно, из этого следует</w:t>
            </w:r>
            <w:proofErr w:type="gramEnd"/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 xml:space="preserve">8. Ссылка на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предыдущую</w:t>
            </w:r>
            <w:proofErr w:type="gramEnd"/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 последующую</w:t>
            </w:r>
          </w:p>
          <w:p w:rsidR="00F64C24" w:rsidRPr="001705C0" w:rsidRDefault="00F64C24" w:rsidP="005B599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информацию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Как было сказано (показано, упомянуто, отмечено), как говорилось (указывалось, отмечалось), как видно</w:t>
            </w:r>
            <w:proofErr w:type="gramEnd"/>
          </w:p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Рассматриваемый, анализируемый, изучаемый,</w:t>
            </w:r>
          </w:p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исследуемый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, приведенный, указанный, упомянутый, описанный, названный, данный, искомый, вышеупомянутый, вышеназванный</w:t>
            </w:r>
          </w:p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Последнее</w:t>
            </w:r>
          </w:p>
          <w:p w:rsidR="00F64C24" w:rsidRPr="001705C0" w:rsidRDefault="00F64C24" w:rsidP="005B5998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Согласно этому (с этим), сообразно этому (с этим),</w:t>
            </w:r>
          </w:p>
          <w:p w:rsidR="00F64C24" w:rsidRPr="001705C0" w:rsidRDefault="00F64C24" w:rsidP="00E36491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соответственно этому, в соответствии с этим, подобно этому, в отличие от этого</w:t>
            </w:r>
          </w:p>
        </w:tc>
      </w:tr>
    </w:tbl>
    <w:p w:rsidR="00F64C24" w:rsidRPr="005B5998" w:rsidRDefault="00F64C24" w:rsidP="005B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5B5998" w:rsidRDefault="00F64C24" w:rsidP="005B5998">
      <w:pPr>
        <w:jc w:val="center"/>
        <w:rPr>
          <w:rFonts w:ascii="Times New Roman" w:hAnsi="Times New Roman"/>
          <w:szCs w:val="28"/>
        </w:rPr>
      </w:pPr>
      <w:r w:rsidRPr="005B5998">
        <w:rPr>
          <w:rFonts w:ascii="Times New Roman" w:hAnsi="Times New Roman"/>
          <w:szCs w:val="28"/>
        </w:rPr>
        <w:t>Список оценочных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6942"/>
      </w:tblGrid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1.Оценочное описание</w:t>
            </w:r>
          </w:p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авторского текста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В статье представлена точка зрения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…</w:t>
            </w:r>
          </w:p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Содержатся дискуссионные положения, противоречивые утверждения, общеизвестные истины, ценные сведения, экспериментальные положения, важные неопубликованные, данные, попытки доказать (что?), убедительные доказательства</w:t>
            </w:r>
            <w:proofErr w:type="gramEnd"/>
          </w:p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Намечаются (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 xml:space="preserve">правильные) 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пути отмечается важность (чего?), ясно сформулировано (что?), доказано (что?)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2. Выражение сопоставления</w:t>
            </w:r>
          </w:p>
        </w:tc>
        <w:tc>
          <w:tcPr>
            <w:tcW w:w="7194" w:type="dxa"/>
          </w:tcPr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Сравнить, сопоставлять (что с чем?), считаться (с чем?), обращать внимание (на что?), иметь в виду (что?), наводить на мысль</w:t>
            </w:r>
            <w:proofErr w:type="gramEnd"/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3. Выражение значимости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Важно отметить, что; сущность этого сводится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к</w:t>
            </w:r>
            <w:proofErr w:type="gramEnd"/>
          </w:p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следующему; с теоретической точки зрения это…, с практической точки зрения это…; необходимо подчеркнуть, что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4. Выражение уверенности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Убежден</w:t>
            </w:r>
            <w:proofErr w:type="gramEnd"/>
            <w:r w:rsidRPr="001705C0">
              <w:rPr>
                <w:rFonts w:ascii="Times New Roman" w:hAnsi="Times New Roman"/>
                <w:szCs w:val="28"/>
              </w:rPr>
              <w:t>, уверен, считать, полагать</w:t>
            </w:r>
          </w:p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С точки зрения автора; автор убедительно доказывает, что; это доказывает, что; доказано, что; автор отстаивает точку зрения, придерживается точки зрения</w:t>
            </w:r>
          </w:p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Разумеется, что; очевидно, что; нет сомнения в том, что в этой связи ясно, что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5. Выражение согласия</w:t>
            </w:r>
          </w:p>
        </w:tc>
        <w:tc>
          <w:tcPr>
            <w:tcW w:w="7194" w:type="dxa"/>
          </w:tcPr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>Одобрять, хвалить, восхищаться, соглашаться, разделять точку зрения, подтверждать, признавать достоинства, придерживаться подобного же мнения</w:t>
            </w:r>
            <w:proofErr w:type="gramEnd"/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6. Выражение </w:t>
            </w:r>
            <w:r w:rsidRPr="001705C0">
              <w:rPr>
                <w:rFonts w:ascii="Times New Roman" w:hAnsi="Times New Roman"/>
                <w:szCs w:val="28"/>
              </w:rPr>
              <w:lastRenderedPageBreak/>
              <w:t>критики</w:t>
            </w:r>
          </w:p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(несогласия)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 xml:space="preserve"> Отмечать недостатки, упрекать в небрежности, </w:t>
            </w:r>
            <w:proofErr w:type="gramStart"/>
            <w:r w:rsidRPr="001705C0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>неточности, вскрывать недостатки, критиковать, возражать, оспаривать, расходиться во взглядах, опровергать,</w:t>
            </w:r>
          </w:p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пренебрегать, игнорировать, упускать из виду</w:t>
            </w:r>
          </w:p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Автор не раскрывает содержания (чего?), противоречит, упускает из виду, необоснованно утверждает, критически относится, ставит невыполнимую задачу, не подтверждает вывода фактами</w:t>
            </w:r>
          </w:p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 xml:space="preserve"> Непонятно, что; сомнительно, что; желательно (полезно, целесообразно) было бы…</w:t>
            </w:r>
          </w:p>
        </w:tc>
      </w:tr>
      <w:tr w:rsidR="00F64C24" w:rsidRPr="001705C0" w:rsidTr="003974B2">
        <w:tc>
          <w:tcPr>
            <w:tcW w:w="2660" w:type="dxa"/>
          </w:tcPr>
          <w:p w:rsidR="00F64C24" w:rsidRPr="001705C0" w:rsidRDefault="00F64C24" w:rsidP="003974B2">
            <w:pPr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lastRenderedPageBreak/>
              <w:t>7. Выражение предположения</w:t>
            </w:r>
          </w:p>
        </w:tc>
        <w:tc>
          <w:tcPr>
            <w:tcW w:w="7194" w:type="dxa"/>
          </w:tcPr>
          <w:p w:rsidR="00F64C24" w:rsidRPr="001705C0" w:rsidRDefault="00F64C24" w:rsidP="005B5998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705C0">
              <w:rPr>
                <w:rFonts w:ascii="Times New Roman" w:hAnsi="Times New Roman"/>
                <w:szCs w:val="28"/>
              </w:rPr>
              <w:t xml:space="preserve">Допустить; высказать свое предположение; предположить; </w:t>
            </w:r>
            <w:proofErr w:type="gramEnd"/>
          </w:p>
          <w:p w:rsidR="00F64C24" w:rsidRPr="001705C0" w:rsidRDefault="00F64C24" w:rsidP="00E36491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1705C0">
              <w:rPr>
                <w:rFonts w:ascii="Times New Roman" w:hAnsi="Times New Roman"/>
                <w:szCs w:val="28"/>
              </w:rPr>
              <w:t>выдвинуть гипотезу (о чем?), предположить, что; условиться, что…</w:t>
            </w:r>
          </w:p>
        </w:tc>
      </w:tr>
    </w:tbl>
    <w:p w:rsidR="00F64C24" w:rsidRDefault="00F64C24" w:rsidP="005B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64C24" w:rsidRDefault="00F64C24" w:rsidP="005B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13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ФГАОУ ВО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Cambria Math" w:hAnsi="Cambria Math" w:cs="Cambria Math"/>
          <w:szCs w:val="28"/>
        </w:rPr>
        <w:t>≪</w:t>
      </w:r>
      <w:r w:rsidRPr="00011ACD">
        <w:rPr>
          <w:rFonts w:ascii="Times New Roman" w:hAnsi="Times New Roman"/>
          <w:szCs w:val="28"/>
        </w:rPr>
        <w:t>Сибирский федеральный университет</w:t>
      </w:r>
      <w:r w:rsidRPr="00011ACD">
        <w:rPr>
          <w:rFonts w:ascii="Cambria Math" w:hAnsi="Cambria Math" w:cs="Cambria Math"/>
          <w:szCs w:val="28"/>
        </w:rPr>
        <w:t>≫</w:t>
      </w:r>
      <w:r w:rsidRPr="00011ACD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 xml:space="preserve">                Председателю ГЭК</w:t>
      </w:r>
      <w:r w:rsidRPr="00011ACD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     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11ACD">
        <w:rPr>
          <w:rFonts w:ascii="Times New Roman" w:hAnsi="Times New Roman"/>
          <w:szCs w:val="28"/>
        </w:rPr>
        <w:t>ЛПИ-филиал</w:t>
      </w:r>
      <w:proofErr w:type="spellEnd"/>
      <w:r w:rsidRPr="00011ACD">
        <w:rPr>
          <w:rFonts w:ascii="Times New Roman" w:hAnsi="Times New Roman"/>
          <w:szCs w:val="28"/>
        </w:rPr>
        <w:t xml:space="preserve"> СФУ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011ACD">
        <w:rPr>
          <w:rFonts w:ascii="Times New Roman" w:hAnsi="Times New Roman"/>
          <w:b/>
          <w:bCs/>
          <w:szCs w:val="28"/>
        </w:rPr>
        <w:t>СПРАВКА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011ACD">
        <w:rPr>
          <w:rFonts w:ascii="Cambria Math" w:hAnsi="Cambria Math" w:cs="Cambria Math"/>
          <w:bCs/>
          <w:szCs w:val="28"/>
        </w:rPr>
        <w:t>≪</w:t>
      </w:r>
      <w:r w:rsidRPr="00011ACD">
        <w:rPr>
          <w:rFonts w:ascii="Times New Roman" w:hAnsi="Times New Roman"/>
          <w:bCs/>
          <w:szCs w:val="28"/>
        </w:rPr>
        <w:t xml:space="preserve"> __________</w:t>
      </w:r>
      <w:r w:rsidRPr="00011ACD">
        <w:rPr>
          <w:rFonts w:ascii="Cambria Math" w:hAnsi="Cambria Math" w:cs="Cambria Math"/>
          <w:bCs/>
          <w:szCs w:val="28"/>
        </w:rPr>
        <w:t>≫</w:t>
      </w:r>
      <w:r w:rsidRPr="00011ACD">
        <w:rPr>
          <w:rFonts w:ascii="Times New Roman" w:hAnsi="Times New Roman"/>
          <w:bCs/>
          <w:szCs w:val="28"/>
        </w:rPr>
        <w:t xml:space="preserve"> 201 г.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Справка дана студенту____ курса__________________________________</w:t>
      </w:r>
      <w:proofErr w:type="gramStart"/>
      <w:r w:rsidRPr="00011ACD">
        <w:rPr>
          <w:rFonts w:ascii="Times New Roman" w:hAnsi="Times New Roman"/>
          <w:szCs w:val="28"/>
        </w:rPr>
        <w:t xml:space="preserve"> ,</w:t>
      </w:r>
      <w:proofErr w:type="gramEnd"/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(указать курс) (Ф.И.О. полностью)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011ACD">
        <w:rPr>
          <w:rFonts w:ascii="Times New Roman" w:hAnsi="Times New Roman"/>
          <w:szCs w:val="28"/>
        </w:rPr>
        <w:t>обучающемуся по направлению подготовки/специальности_______________</w:t>
      </w:r>
      <w:proofErr w:type="gramEnd"/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__________________________________________________________________ (шифр, название направления подготовки/специальности)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о том, что им представлен электронный вариант выпускной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квалификационной работы для размещения </w:t>
      </w:r>
      <w:proofErr w:type="gramStart"/>
      <w:r w:rsidRPr="00011ACD">
        <w:rPr>
          <w:rFonts w:ascii="Times New Roman" w:hAnsi="Times New Roman"/>
          <w:szCs w:val="28"/>
        </w:rPr>
        <w:t>в</w:t>
      </w:r>
      <w:proofErr w:type="gramEnd"/>
      <w:r w:rsidRPr="00011ACD">
        <w:rPr>
          <w:rFonts w:ascii="Times New Roman" w:hAnsi="Times New Roman"/>
          <w:szCs w:val="28"/>
        </w:rPr>
        <w:t xml:space="preserve"> электронно-библиотечной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системе ЛПИ - филиала СФУ и СФУ.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Согласие на размещение выпускной квалификационной работы </w:t>
      </w:r>
      <w:proofErr w:type="gramStart"/>
      <w:r w:rsidRPr="00011ACD">
        <w:rPr>
          <w:rFonts w:ascii="Times New Roman" w:hAnsi="Times New Roman"/>
          <w:szCs w:val="28"/>
        </w:rPr>
        <w:t>в</w:t>
      </w:r>
      <w:proofErr w:type="gramEnd"/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электронно-библиотечной системе ЛПИ - филиала СФУ и СФУ получено.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Присвоен регистрационный номер________</w:t>
      </w:r>
      <w:proofErr w:type="gramStart"/>
      <w:r w:rsidRPr="00011ACD">
        <w:rPr>
          <w:rFonts w:ascii="Times New Roman" w:hAnsi="Times New Roman"/>
          <w:szCs w:val="28"/>
        </w:rPr>
        <w:t xml:space="preserve"> .</w:t>
      </w:r>
      <w:proofErr w:type="gramEnd"/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Зав. библиотекой             _________________/ __________________________</w:t>
      </w: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                                                        </w:t>
      </w:r>
      <w:proofErr w:type="gramStart"/>
      <w:r w:rsidRPr="00011ACD">
        <w:rPr>
          <w:rFonts w:ascii="Times New Roman" w:hAnsi="Times New Roman"/>
          <w:szCs w:val="28"/>
        </w:rPr>
        <w:t>(подпись)         (Ф.И.О</w:t>
      </w:r>
      <w:proofErr w:type="gramEnd"/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011ACD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Исполнитель</w:t>
      </w:r>
    </w:p>
    <w:p w:rsidR="00F64C24" w:rsidRPr="00D976D1" w:rsidRDefault="00F64C24" w:rsidP="00010EA7">
      <w:pPr>
        <w:spacing w:line="240" w:lineRule="auto"/>
        <w:jc w:val="right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>14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ФГАОУ ВО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Cambria Math" w:hAnsi="Cambria Math" w:cs="Cambria Math"/>
          <w:szCs w:val="28"/>
        </w:rPr>
        <w:t>≪</w:t>
      </w:r>
      <w:r w:rsidRPr="00D976D1">
        <w:rPr>
          <w:rFonts w:ascii="Times New Roman" w:hAnsi="Times New Roman"/>
          <w:szCs w:val="28"/>
        </w:rPr>
        <w:t>Сибирский федеральный университет</w:t>
      </w:r>
      <w:r w:rsidRPr="00D976D1">
        <w:rPr>
          <w:rFonts w:ascii="Cambria Math" w:hAnsi="Cambria Math" w:cs="Cambria Math"/>
          <w:szCs w:val="28"/>
        </w:rPr>
        <w:t>≫</w:t>
      </w:r>
      <w:r w:rsidRPr="00D976D1">
        <w:rPr>
          <w:rFonts w:ascii="Times New Roman" w:hAnsi="Times New Roman"/>
          <w:szCs w:val="28"/>
        </w:rPr>
        <w:t xml:space="preserve">                           Председателю ГЭК</w:t>
      </w:r>
    </w:p>
    <w:p w:rsidR="00F64C24" w:rsidRPr="00D976D1" w:rsidRDefault="00F64C24" w:rsidP="00010EA7">
      <w:p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D976D1">
        <w:rPr>
          <w:rFonts w:ascii="Times New Roman" w:hAnsi="Times New Roman"/>
          <w:szCs w:val="28"/>
        </w:rPr>
        <w:t>ЛПИ-филиал</w:t>
      </w:r>
      <w:proofErr w:type="spellEnd"/>
      <w:r w:rsidRPr="00D976D1">
        <w:rPr>
          <w:rFonts w:ascii="Times New Roman" w:hAnsi="Times New Roman"/>
          <w:szCs w:val="28"/>
        </w:rPr>
        <w:t xml:space="preserve"> СФУ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D976D1">
        <w:rPr>
          <w:rFonts w:ascii="Times New Roman" w:hAnsi="Times New Roman"/>
          <w:b/>
          <w:bCs/>
          <w:szCs w:val="28"/>
        </w:rPr>
        <w:t>СПРАВКА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Cambria Math" w:hAnsi="Cambria Math" w:cs="Cambria Math"/>
          <w:szCs w:val="28"/>
        </w:rPr>
        <w:t>≪</w:t>
      </w:r>
      <w:r w:rsidRPr="00D976D1">
        <w:rPr>
          <w:rFonts w:ascii="Times New Roman" w:hAnsi="Times New Roman"/>
          <w:szCs w:val="28"/>
        </w:rPr>
        <w:t xml:space="preserve">_____________ </w:t>
      </w:r>
      <w:r w:rsidRPr="00D976D1">
        <w:rPr>
          <w:rFonts w:ascii="Cambria Math" w:hAnsi="Cambria Math" w:cs="Cambria Math"/>
          <w:szCs w:val="28"/>
        </w:rPr>
        <w:t>≫</w:t>
      </w:r>
      <w:r w:rsidRPr="00D976D1">
        <w:rPr>
          <w:rFonts w:ascii="Times New Roman" w:hAnsi="Times New Roman"/>
          <w:szCs w:val="28"/>
        </w:rPr>
        <w:t xml:space="preserve">  201</w:t>
      </w:r>
      <w:r>
        <w:rPr>
          <w:rFonts w:ascii="Times New Roman" w:hAnsi="Times New Roman"/>
          <w:szCs w:val="28"/>
        </w:rPr>
        <w:t xml:space="preserve"> </w:t>
      </w:r>
      <w:r w:rsidRPr="00D976D1">
        <w:rPr>
          <w:rFonts w:ascii="Times New Roman" w:hAnsi="Times New Roman"/>
          <w:szCs w:val="28"/>
        </w:rPr>
        <w:t xml:space="preserve"> г.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Справка дана </w:t>
      </w:r>
      <w:proofErr w:type="spellStart"/>
      <w:r w:rsidRPr="00D976D1">
        <w:rPr>
          <w:rFonts w:ascii="Times New Roman" w:hAnsi="Times New Roman"/>
          <w:szCs w:val="28"/>
        </w:rPr>
        <w:t>студенту____курса</w:t>
      </w:r>
      <w:proofErr w:type="spellEnd"/>
      <w:r w:rsidRPr="00D976D1">
        <w:rPr>
          <w:rFonts w:ascii="Times New Roman" w:hAnsi="Times New Roman"/>
          <w:szCs w:val="28"/>
        </w:rPr>
        <w:t>_________________________________</w:t>
      </w:r>
      <w:proofErr w:type="gramStart"/>
      <w:r w:rsidRPr="00D976D1">
        <w:rPr>
          <w:rFonts w:ascii="Times New Roman" w:hAnsi="Times New Roman"/>
          <w:szCs w:val="28"/>
        </w:rPr>
        <w:t xml:space="preserve"> ,</w:t>
      </w:r>
      <w:proofErr w:type="gram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(указать курс) (Ф.И.О. полностью)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D976D1">
        <w:rPr>
          <w:rFonts w:ascii="Times New Roman" w:hAnsi="Times New Roman"/>
          <w:szCs w:val="28"/>
        </w:rPr>
        <w:t>обучающемуся по направлению подготовки/специальности_______________</w:t>
      </w:r>
      <w:proofErr w:type="gram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______________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(шифр, название направления подготовки/специальности)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о том, что представленная выпускная квалификационная работа проверена </w:t>
      </w:r>
      <w:proofErr w:type="gramStart"/>
      <w:r w:rsidRPr="00D976D1">
        <w:rPr>
          <w:rFonts w:ascii="Times New Roman" w:hAnsi="Times New Roman"/>
          <w:szCs w:val="28"/>
        </w:rPr>
        <w:t>на</w:t>
      </w:r>
      <w:proofErr w:type="gram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объем заимствований по системе </w:t>
      </w:r>
      <w:r w:rsidRPr="00D976D1">
        <w:rPr>
          <w:rFonts w:ascii="Cambria Math" w:hAnsi="Cambria Math" w:cs="Cambria Math"/>
          <w:szCs w:val="28"/>
        </w:rPr>
        <w:t>≪</w:t>
      </w:r>
      <w:proofErr w:type="spellStart"/>
      <w:r w:rsidRPr="00D976D1">
        <w:rPr>
          <w:rFonts w:ascii="Times New Roman" w:hAnsi="Times New Roman"/>
          <w:szCs w:val="28"/>
        </w:rPr>
        <w:t>Антиплагиат</w:t>
      </w:r>
      <w:proofErr w:type="spellEnd"/>
      <w:r w:rsidRPr="00D976D1">
        <w:rPr>
          <w:rFonts w:ascii="Cambria Math" w:hAnsi="Cambria Math" w:cs="Cambria Math"/>
          <w:szCs w:val="28"/>
        </w:rPr>
        <w:t>≫</w:t>
      </w:r>
      <w:r w:rsidRPr="00D976D1">
        <w:rPr>
          <w:rFonts w:ascii="Times New Roman" w:hAnsi="Times New Roman"/>
          <w:szCs w:val="28"/>
        </w:rPr>
        <w:t>.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Оригинальные блоки:______ %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Заимствованные блоки: _____%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Заимствование из "белых" </w:t>
      </w:r>
      <w:proofErr w:type="spellStart"/>
      <w:r w:rsidRPr="00D976D1">
        <w:rPr>
          <w:rFonts w:ascii="Times New Roman" w:hAnsi="Times New Roman"/>
          <w:szCs w:val="28"/>
        </w:rPr>
        <w:t>источников:_____%</w:t>
      </w:r>
      <w:proofErr w:type="spell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 xml:space="preserve">Итоговая оценка </w:t>
      </w:r>
      <w:proofErr w:type="spellStart"/>
      <w:r w:rsidRPr="00D976D1">
        <w:rPr>
          <w:rFonts w:ascii="Times New Roman" w:hAnsi="Times New Roman"/>
          <w:szCs w:val="28"/>
        </w:rPr>
        <w:t>оригинальности:______%</w:t>
      </w:r>
      <w:proofErr w:type="spell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Зав. б</w:t>
      </w:r>
      <w:r>
        <w:rPr>
          <w:rFonts w:ascii="Times New Roman" w:hAnsi="Times New Roman"/>
          <w:szCs w:val="28"/>
        </w:rPr>
        <w:t>иблиотекой</w:t>
      </w:r>
      <w:r w:rsidRPr="00D976D1">
        <w:rPr>
          <w:rFonts w:ascii="Times New Roman" w:hAnsi="Times New Roman"/>
          <w:szCs w:val="28"/>
        </w:rPr>
        <w:t xml:space="preserve">             _________________/ ____________</w:t>
      </w:r>
      <w:r>
        <w:rPr>
          <w:rFonts w:ascii="Times New Roman" w:hAnsi="Times New Roman"/>
          <w:szCs w:val="28"/>
        </w:rPr>
        <w:t>______________</w:t>
      </w: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proofErr w:type="gramStart"/>
      <w:r w:rsidRPr="00D976D1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 xml:space="preserve">        </w:t>
      </w:r>
      <w:r w:rsidRPr="00D976D1">
        <w:rPr>
          <w:rFonts w:ascii="Times New Roman" w:hAnsi="Times New Roman"/>
          <w:szCs w:val="28"/>
        </w:rPr>
        <w:t xml:space="preserve"> (Ф.И.О</w:t>
      </w:r>
      <w:proofErr w:type="gramEnd"/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D976D1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976D1">
        <w:rPr>
          <w:rFonts w:ascii="Times New Roman" w:hAnsi="Times New Roman"/>
          <w:szCs w:val="28"/>
        </w:rPr>
        <w:t>Исполнитель</w:t>
      </w: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15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Форма отзыва руководителя о выпускной квалификационной работе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011ACD">
        <w:rPr>
          <w:rFonts w:ascii="Times New Roman" w:hAnsi="Times New Roman"/>
          <w:b/>
          <w:bCs/>
          <w:szCs w:val="28"/>
        </w:rPr>
        <w:t>ОТЗЫВ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о выпускной квалификационной работе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по направлению подготовки, специальности______________________________</w:t>
      </w:r>
      <w:r>
        <w:rPr>
          <w:rFonts w:ascii="Times New Roman" w:hAnsi="Times New Roman"/>
          <w:szCs w:val="28"/>
        </w:rPr>
        <w:t>______________________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на тему ____________________________________________</w:t>
      </w:r>
      <w:r>
        <w:rPr>
          <w:rFonts w:ascii="Times New Roman" w:hAnsi="Times New Roman"/>
          <w:szCs w:val="28"/>
        </w:rPr>
        <w:t>______________</w:t>
      </w:r>
      <w:r w:rsidRPr="00011ACD">
        <w:rPr>
          <w:rFonts w:ascii="Times New Roman" w:hAnsi="Times New Roman"/>
          <w:szCs w:val="28"/>
        </w:rPr>
        <w:t xml:space="preserve"> __________________</w:t>
      </w:r>
      <w:r>
        <w:rPr>
          <w:rFonts w:ascii="Times New Roman" w:hAnsi="Times New Roman"/>
          <w:szCs w:val="28"/>
        </w:rPr>
        <w:t>_______________________________________________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студента (</w:t>
      </w:r>
      <w:proofErr w:type="spellStart"/>
      <w:r w:rsidRPr="00011ACD">
        <w:rPr>
          <w:rFonts w:ascii="Times New Roman" w:hAnsi="Times New Roman"/>
          <w:szCs w:val="28"/>
        </w:rPr>
        <w:t>ки</w:t>
      </w:r>
      <w:proofErr w:type="spellEnd"/>
      <w:r w:rsidRPr="00011ACD">
        <w:rPr>
          <w:rFonts w:ascii="Times New Roman" w:hAnsi="Times New Roman"/>
          <w:szCs w:val="28"/>
        </w:rPr>
        <w:t>) ______ курса факультета___________________________________</w:t>
      </w:r>
      <w:r>
        <w:rPr>
          <w:rFonts w:ascii="Times New Roman" w:hAnsi="Times New Roman"/>
          <w:szCs w:val="28"/>
        </w:rPr>
        <w:t>____________________</w:t>
      </w: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  <w:r w:rsidRPr="00011ACD">
        <w:rPr>
          <w:rFonts w:ascii="Times New Roman" w:hAnsi="Times New Roman"/>
          <w:b/>
          <w:bCs/>
          <w:szCs w:val="28"/>
        </w:rPr>
        <w:t xml:space="preserve">(Ф.И.О. </w:t>
      </w:r>
      <w:r>
        <w:rPr>
          <w:rFonts w:ascii="Times New Roman" w:hAnsi="Times New Roman"/>
          <w:b/>
          <w:bCs/>
          <w:szCs w:val="28"/>
        </w:rPr>
        <w:t>в</w:t>
      </w:r>
      <w:r w:rsidRPr="00011ACD">
        <w:rPr>
          <w:rFonts w:ascii="Times New Roman" w:hAnsi="Times New Roman"/>
          <w:b/>
          <w:bCs/>
          <w:szCs w:val="28"/>
        </w:rPr>
        <w:t>ыпускника)______________________________________________</w:t>
      </w: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 xml:space="preserve">Основная часть отзыва пишется в произвольной форме, при этом </w:t>
      </w:r>
      <w:proofErr w:type="gramStart"/>
      <w:r w:rsidRPr="00011ACD">
        <w:rPr>
          <w:rFonts w:ascii="Times New Roman" w:hAnsi="Times New Roman"/>
          <w:szCs w:val="28"/>
        </w:rPr>
        <w:t>в</w:t>
      </w:r>
      <w:proofErr w:type="gramEnd"/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011ACD">
        <w:rPr>
          <w:rFonts w:ascii="Times New Roman" w:hAnsi="Times New Roman"/>
          <w:szCs w:val="28"/>
        </w:rPr>
        <w:t>отзыве</w:t>
      </w:r>
      <w:proofErr w:type="gramEnd"/>
      <w:r w:rsidRPr="00011ACD">
        <w:rPr>
          <w:rFonts w:ascii="Times New Roman" w:hAnsi="Times New Roman"/>
          <w:szCs w:val="28"/>
        </w:rPr>
        <w:t xml:space="preserve"> должна быть представлена характеристика следующих</w:t>
      </w:r>
      <w:r>
        <w:rPr>
          <w:rFonts w:ascii="Times New Roman" w:hAnsi="Times New Roman"/>
          <w:szCs w:val="28"/>
        </w:rPr>
        <w:t xml:space="preserve"> </w:t>
      </w:r>
      <w:r w:rsidRPr="00011ACD">
        <w:rPr>
          <w:rFonts w:ascii="Times New Roman" w:hAnsi="Times New Roman"/>
          <w:szCs w:val="28"/>
        </w:rPr>
        <w:t>составляющих: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1. Актуальность: теоретическая, практическая значимость темы исследования ВКР.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2. Соответствие содержания ВКР утвержденной теме.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3. Степень самостоятельности и способности к исследовательской работе (умение отбирать, обобщать, анализировать материал, пользоваться специальной литературой, делать выводы при выполнении работы).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4. Оценка деятельности студента в период выполнения работы (степень добросовестности, работоспособности, ответственности, аккуратности и т.д.)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5. Общее заключение, возможность/ невозможность рекомендации к защите. С указанием рекомендуемой отметки.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011ACD">
        <w:rPr>
          <w:rFonts w:ascii="Times New Roman" w:hAnsi="Times New Roman"/>
          <w:b/>
          <w:bCs/>
          <w:szCs w:val="28"/>
        </w:rPr>
        <w:t>Руководитель _________ ______________________________</w:t>
      </w: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        </w:t>
      </w:r>
      <w:r w:rsidRPr="00011ACD">
        <w:rPr>
          <w:rFonts w:ascii="Times New Roman" w:hAnsi="Times New Roman"/>
          <w:bCs/>
          <w:szCs w:val="28"/>
        </w:rPr>
        <w:t>(подпись руководителя ВКР, расшифровка подписи)</w:t>
      </w: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011ACD">
        <w:rPr>
          <w:rFonts w:ascii="Times New Roman" w:hAnsi="Times New Roman"/>
          <w:bCs/>
          <w:szCs w:val="28"/>
        </w:rPr>
        <w:t>Дата</w:t>
      </w: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F64C24" w:rsidRPr="00011ACD" w:rsidRDefault="00F64C24" w:rsidP="001C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szCs w:val="28"/>
        </w:rPr>
        <w:t>МП</w:t>
      </w: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F64C24" w:rsidRDefault="00F64C24" w:rsidP="001C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11ACD">
        <w:rPr>
          <w:rFonts w:ascii="Times New Roman" w:hAnsi="Times New Roman"/>
          <w:bCs/>
          <w:szCs w:val="28"/>
        </w:rPr>
        <w:t>(печать организации по месту основной работы научного руководителя)</w:t>
      </w: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24" w:rsidRDefault="00F64C24" w:rsidP="000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F64C24" w:rsidSect="00E3649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88" w:rsidRDefault="00D55E88" w:rsidP="00F77EAC">
      <w:pPr>
        <w:spacing w:after="0" w:line="240" w:lineRule="auto"/>
      </w:pPr>
      <w:r>
        <w:separator/>
      </w:r>
    </w:p>
  </w:endnote>
  <w:endnote w:type="continuationSeparator" w:id="0">
    <w:p w:rsidR="00D55E88" w:rsidRDefault="00D55E88" w:rsidP="00F7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66" w:rsidRDefault="00501B66">
    <w:pPr>
      <w:pStyle w:val="ac"/>
      <w:jc w:val="center"/>
    </w:pPr>
    <w:fldSimple w:instr=" PAGE   \* MERGEFORMAT ">
      <w:r w:rsidR="0079422A">
        <w:rPr>
          <w:noProof/>
        </w:rPr>
        <w:t>40</w:t>
      </w:r>
    </w:fldSimple>
  </w:p>
  <w:p w:rsidR="00501B66" w:rsidRDefault="00501B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88" w:rsidRDefault="00D55E88" w:rsidP="00F77EAC">
      <w:pPr>
        <w:spacing w:after="0" w:line="240" w:lineRule="auto"/>
      </w:pPr>
      <w:r>
        <w:separator/>
      </w:r>
    </w:p>
  </w:footnote>
  <w:footnote w:type="continuationSeparator" w:id="0">
    <w:p w:rsidR="00D55E88" w:rsidRDefault="00D55E88" w:rsidP="00F7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09"/>
    <w:multiLevelType w:val="multilevel"/>
    <w:tmpl w:val="F9CED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">
    <w:nsid w:val="046A0535"/>
    <w:multiLevelType w:val="hybridMultilevel"/>
    <w:tmpl w:val="D512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00"/>
    <w:multiLevelType w:val="multilevel"/>
    <w:tmpl w:val="8946D5FA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2295661A"/>
    <w:multiLevelType w:val="multilevel"/>
    <w:tmpl w:val="E528C5B4"/>
    <w:lvl w:ilvl="0">
      <w:start w:val="1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cs="Times New Roman" w:hint="default"/>
      </w:rPr>
    </w:lvl>
  </w:abstractNum>
  <w:abstractNum w:abstractNumId="4">
    <w:nsid w:val="290E4680"/>
    <w:multiLevelType w:val="hybridMultilevel"/>
    <w:tmpl w:val="CA38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1B2E"/>
    <w:multiLevelType w:val="multilevel"/>
    <w:tmpl w:val="B94C23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36D970BA"/>
    <w:multiLevelType w:val="hybridMultilevel"/>
    <w:tmpl w:val="CFC45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A2E"/>
    <w:multiLevelType w:val="hybridMultilevel"/>
    <w:tmpl w:val="072A1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42CD"/>
    <w:multiLevelType w:val="hybridMultilevel"/>
    <w:tmpl w:val="EDB83B6A"/>
    <w:lvl w:ilvl="0" w:tplc="BDEA3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8677E"/>
    <w:multiLevelType w:val="hybridMultilevel"/>
    <w:tmpl w:val="3C2CE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560EB"/>
    <w:multiLevelType w:val="hybridMultilevel"/>
    <w:tmpl w:val="ADA4ECBA"/>
    <w:lvl w:ilvl="0" w:tplc="A7EEE55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12E67"/>
    <w:multiLevelType w:val="hybridMultilevel"/>
    <w:tmpl w:val="A23E9068"/>
    <w:lvl w:ilvl="0" w:tplc="8150578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B6356"/>
    <w:multiLevelType w:val="hybridMultilevel"/>
    <w:tmpl w:val="2B4EA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68"/>
    <w:rsid w:val="0000135A"/>
    <w:rsid w:val="00010EA7"/>
    <w:rsid w:val="00011ACD"/>
    <w:rsid w:val="000C7358"/>
    <w:rsid w:val="000F4F62"/>
    <w:rsid w:val="00146D2F"/>
    <w:rsid w:val="00147C55"/>
    <w:rsid w:val="00150968"/>
    <w:rsid w:val="001705C0"/>
    <w:rsid w:val="001C0501"/>
    <w:rsid w:val="00242D77"/>
    <w:rsid w:val="00246749"/>
    <w:rsid w:val="002E64BD"/>
    <w:rsid w:val="00300938"/>
    <w:rsid w:val="003974B2"/>
    <w:rsid w:val="003E5B7F"/>
    <w:rsid w:val="00421809"/>
    <w:rsid w:val="00487F29"/>
    <w:rsid w:val="004B3C5D"/>
    <w:rsid w:val="004E1F27"/>
    <w:rsid w:val="004F1878"/>
    <w:rsid w:val="004F2518"/>
    <w:rsid w:val="00501B66"/>
    <w:rsid w:val="005273D2"/>
    <w:rsid w:val="00564050"/>
    <w:rsid w:val="00585417"/>
    <w:rsid w:val="00597B8E"/>
    <w:rsid w:val="005A1899"/>
    <w:rsid w:val="005B5998"/>
    <w:rsid w:val="005F6EA6"/>
    <w:rsid w:val="006557F3"/>
    <w:rsid w:val="00657DC8"/>
    <w:rsid w:val="007028A4"/>
    <w:rsid w:val="00774D52"/>
    <w:rsid w:val="00776F40"/>
    <w:rsid w:val="00777956"/>
    <w:rsid w:val="0079422A"/>
    <w:rsid w:val="00821053"/>
    <w:rsid w:val="00887592"/>
    <w:rsid w:val="0093334A"/>
    <w:rsid w:val="009E59C4"/>
    <w:rsid w:val="009E79B9"/>
    <w:rsid w:val="00A81DEB"/>
    <w:rsid w:val="00AC1010"/>
    <w:rsid w:val="00BC5188"/>
    <w:rsid w:val="00BC78A3"/>
    <w:rsid w:val="00BE1B69"/>
    <w:rsid w:val="00BE5D34"/>
    <w:rsid w:val="00C26616"/>
    <w:rsid w:val="00C45664"/>
    <w:rsid w:val="00D55E88"/>
    <w:rsid w:val="00D62B5F"/>
    <w:rsid w:val="00D806FA"/>
    <w:rsid w:val="00D976D1"/>
    <w:rsid w:val="00DC4F3A"/>
    <w:rsid w:val="00E36491"/>
    <w:rsid w:val="00F64C24"/>
    <w:rsid w:val="00F77EAC"/>
    <w:rsid w:val="00F823CA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5D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A189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A189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A1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A1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">
    <w:name w:val="Heading #1_"/>
    <w:link w:val="Heading10"/>
    <w:uiPriority w:val="99"/>
    <w:locked/>
    <w:rsid w:val="005A1899"/>
    <w:rPr>
      <w:rFonts w:ascii="Times New Roman" w:hAnsi="Times New Roman"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A1899"/>
    <w:pPr>
      <w:shd w:val="clear" w:color="auto" w:fill="FFFFFF"/>
      <w:spacing w:after="360" w:line="240" w:lineRule="atLeast"/>
      <w:ind w:hanging="1480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9E59C4"/>
    <w:pPr>
      <w:ind w:left="720"/>
      <w:contextualSpacing/>
    </w:pPr>
  </w:style>
  <w:style w:type="paragraph" w:customStyle="1" w:styleId="Default">
    <w:name w:val="Default"/>
    <w:uiPriority w:val="99"/>
    <w:rsid w:val="00487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2467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6749"/>
    <w:rPr>
      <w:rFonts w:cs="Times New Roman"/>
    </w:rPr>
  </w:style>
  <w:style w:type="paragraph" w:styleId="a7">
    <w:name w:val="No Spacing"/>
    <w:uiPriority w:val="99"/>
    <w:qFormat/>
    <w:rsid w:val="00246749"/>
    <w:rPr>
      <w:rFonts w:ascii="Calibri" w:hAnsi="Calibri"/>
      <w:lang w:eastAsia="en-US"/>
    </w:rPr>
  </w:style>
  <w:style w:type="paragraph" w:styleId="31">
    <w:name w:val="Body Text Indent 3"/>
    <w:basedOn w:val="a"/>
    <w:link w:val="32"/>
    <w:uiPriority w:val="99"/>
    <w:semiHidden/>
    <w:rsid w:val="002467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4674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5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B5998"/>
    <w:rPr>
      <w:rFonts w:cs="Times New Roman"/>
    </w:rPr>
  </w:style>
  <w:style w:type="paragraph" w:customStyle="1" w:styleId="p5">
    <w:name w:val="p5"/>
    <w:basedOn w:val="a"/>
    <w:uiPriority w:val="99"/>
    <w:rsid w:val="005B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B5998"/>
    <w:rPr>
      <w:rFonts w:cs="Times New Roman"/>
    </w:rPr>
  </w:style>
  <w:style w:type="paragraph" w:customStyle="1" w:styleId="p3">
    <w:name w:val="p3"/>
    <w:basedOn w:val="a"/>
    <w:uiPriority w:val="99"/>
    <w:rsid w:val="005B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B5998"/>
    <w:rPr>
      <w:rFonts w:cs="Times New Roman"/>
    </w:rPr>
  </w:style>
  <w:style w:type="paragraph" w:customStyle="1" w:styleId="p4">
    <w:name w:val="p4"/>
    <w:basedOn w:val="a"/>
    <w:uiPriority w:val="99"/>
    <w:rsid w:val="005B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5B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B5998"/>
    <w:rPr>
      <w:rFonts w:cs="Times New Roman"/>
    </w:rPr>
  </w:style>
  <w:style w:type="character" w:customStyle="1" w:styleId="s6">
    <w:name w:val="s6"/>
    <w:basedOn w:val="a0"/>
    <w:uiPriority w:val="99"/>
    <w:rsid w:val="005B5998"/>
    <w:rPr>
      <w:rFonts w:cs="Times New Roman"/>
    </w:rPr>
  </w:style>
  <w:style w:type="paragraph" w:styleId="aa">
    <w:name w:val="header"/>
    <w:basedOn w:val="a"/>
    <w:link w:val="ab"/>
    <w:uiPriority w:val="99"/>
    <w:rsid w:val="00F7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77EAC"/>
    <w:rPr>
      <w:rFonts w:cs="Times New Roman"/>
    </w:rPr>
  </w:style>
  <w:style w:type="paragraph" w:styleId="ac">
    <w:name w:val="footer"/>
    <w:basedOn w:val="a"/>
    <w:link w:val="ad"/>
    <w:uiPriority w:val="99"/>
    <w:rsid w:val="00F7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77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4B8B8334D8CA5D04AE915B6B2193AD8D9A419FFB16E26594C4826FC6C475F1FE00BCDC0AE1C5M7S8E" TargetMode="External"/><Relationship Id="rId13" Type="http://schemas.openxmlformats.org/officeDocument/2006/relationships/hyperlink" Target="http://vestnik.fa.ru/4(28)2003/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hurnal,mipt.rss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5EB73677FB50CD7C6902BFBE003FD28E6C77EB653BB149DA68882C9CBC3048E8FECBCF7BC80671n5S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ctroshield.ru" TargetMode="External"/><Relationship Id="rId10" Type="http://schemas.openxmlformats.org/officeDocument/2006/relationships/hyperlink" Target="consultantplus://offline/ref=065EB73677FB50CD7C6902BFBE003FD28E6C7DEB6031B149DA68882C9CBC3048E8FECBCF7BC80670n5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E4B8B8334D8CA5D04AE915B6B2193AD8F9E4D94FF16E26594C4826FC6C475F1FE00BCDC0AE1C4M7S3E" TargetMode="External"/><Relationship Id="rId14" Type="http://schemas.openxmlformats.org/officeDocument/2006/relationships/hyperlink" Target="http://www.gpntb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84581497797433E-2"/>
          <c:y val="0.10695187165775401"/>
          <c:w val="0.90748898678414058"/>
          <c:h val="0.6951871657753988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val>
            <c:numRef>
              <c:f>Лист2!$A$1:$A$3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65</c:v>
                </c:pt>
              </c:numCache>
            </c:numRef>
          </c:val>
        </c:ser>
        <c:axId val="97592832"/>
        <c:axId val="97986048"/>
      </c:barChart>
      <c:catAx>
        <c:axId val="97592832"/>
        <c:scaling>
          <c:orientation val="minMax"/>
        </c:scaling>
        <c:axPos val="b"/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86048"/>
        <c:crosses val="autoZero"/>
        <c:auto val="1"/>
        <c:lblAlgn val="ctr"/>
        <c:lblOffset val="100"/>
        <c:tickLblSkip val="1"/>
        <c:tickMarkSkip val="1"/>
      </c:catAx>
      <c:valAx>
        <c:axId val="97986048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592832"/>
        <c:crosses val="autoZero"/>
        <c:crossBetween val="between"/>
      </c:valAx>
      <c:spPr>
        <a:solidFill>
          <a:srgbClr val="C0C0C0"/>
        </a:solidFill>
        <a:ln w="1263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60">
      <a:solidFill>
        <a:srgbClr val="000000"/>
      </a:solidFill>
      <a:prstDash val="solid"/>
    </a:ln>
  </c:spPr>
  <c:txPr>
    <a:bodyPr/>
    <a:lstStyle/>
    <a:p>
      <a:pPr>
        <a:defRPr sz="79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11124</Words>
  <Characters>63410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u168</cp:lastModifiedBy>
  <cp:revision>4</cp:revision>
  <cp:lastPrinted>2017-05-22T02:44:00Z</cp:lastPrinted>
  <dcterms:created xsi:type="dcterms:W3CDTF">2020-10-02T12:04:00Z</dcterms:created>
  <dcterms:modified xsi:type="dcterms:W3CDTF">2020-10-15T18:10:00Z</dcterms:modified>
</cp:coreProperties>
</file>